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3D" w:rsidRPr="00B57A26" w:rsidRDefault="0063346B" w:rsidP="0063346B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PORTARIA N.º </w:t>
      </w:r>
      <w:r w:rsidR="00504C38">
        <w:rPr>
          <w:rFonts w:asciiTheme="minorHAnsi" w:hAnsiTheme="minorHAnsi" w:cs="Arial"/>
          <w:b/>
          <w:bCs/>
        </w:rPr>
        <w:t>0</w:t>
      </w:r>
      <w:r w:rsidR="0002012A">
        <w:rPr>
          <w:rFonts w:asciiTheme="minorHAnsi" w:hAnsiTheme="minorHAnsi" w:cs="Arial"/>
          <w:b/>
          <w:bCs/>
        </w:rPr>
        <w:t>5</w:t>
      </w:r>
      <w:r w:rsidR="00EF443D" w:rsidRPr="00B57A26">
        <w:rPr>
          <w:rFonts w:asciiTheme="minorHAnsi" w:hAnsiTheme="minorHAnsi" w:cs="Arial"/>
          <w:b/>
          <w:bCs/>
        </w:rPr>
        <w:t>,</w:t>
      </w:r>
    </w:p>
    <w:p w:rsidR="00EF443D" w:rsidRPr="00B57A26" w:rsidRDefault="00851C25" w:rsidP="00EF443D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 de </w:t>
      </w:r>
      <w:r w:rsidR="0002012A">
        <w:rPr>
          <w:rFonts w:asciiTheme="minorHAnsi" w:hAnsiTheme="minorHAnsi" w:cs="Arial"/>
          <w:b/>
          <w:bCs/>
        </w:rPr>
        <w:t>0</w:t>
      </w:r>
      <w:r w:rsidR="00126F3D">
        <w:rPr>
          <w:rFonts w:asciiTheme="minorHAnsi" w:hAnsiTheme="minorHAnsi" w:cs="Arial"/>
          <w:b/>
          <w:bCs/>
        </w:rPr>
        <w:t>6</w:t>
      </w:r>
      <w:r w:rsidR="004F0CFF">
        <w:rPr>
          <w:rFonts w:asciiTheme="minorHAnsi" w:hAnsiTheme="minorHAnsi" w:cs="Arial"/>
          <w:b/>
          <w:bCs/>
        </w:rPr>
        <w:t xml:space="preserve"> de </w:t>
      </w:r>
      <w:r w:rsidR="0002012A">
        <w:rPr>
          <w:rFonts w:asciiTheme="minorHAnsi" w:hAnsiTheme="minorHAnsi" w:cs="Arial"/>
          <w:b/>
          <w:bCs/>
        </w:rPr>
        <w:t>fevereiro</w:t>
      </w:r>
      <w:r w:rsidR="004F0CFF">
        <w:rPr>
          <w:rFonts w:asciiTheme="minorHAnsi" w:hAnsiTheme="minorHAnsi" w:cs="Arial"/>
          <w:b/>
          <w:bCs/>
        </w:rPr>
        <w:t xml:space="preserve"> de 20</w:t>
      </w:r>
      <w:r w:rsidR="00B15071">
        <w:rPr>
          <w:rFonts w:asciiTheme="minorHAnsi" w:hAnsiTheme="minorHAnsi" w:cs="Arial"/>
          <w:b/>
          <w:bCs/>
        </w:rPr>
        <w:t>20</w:t>
      </w:r>
      <w:r w:rsidR="00EF443D" w:rsidRPr="00B57A26">
        <w:rPr>
          <w:rFonts w:asciiTheme="minorHAnsi" w:hAnsiTheme="minorHAnsi" w:cs="Arial"/>
          <w:b/>
          <w:bCs/>
        </w:rPr>
        <w:t>.</w:t>
      </w:r>
    </w:p>
    <w:p w:rsidR="00EF443D" w:rsidRPr="00B57A26" w:rsidRDefault="00EF443D" w:rsidP="00EF443D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EF443D" w:rsidRPr="00B57A26" w:rsidRDefault="00B37941" w:rsidP="00F40568">
      <w:pPr>
        <w:pStyle w:val="Textoembloco"/>
        <w:ind w:left="5387" w:right="102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CONCEDE ADICIONAL DE INSALUBRIDADE A </w:t>
      </w:r>
      <w:r w:rsidR="00EF443D" w:rsidRPr="00B57A26">
        <w:rPr>
          <w:rFonts w:asciiTheme="minorHAnsi" w:hAnsiTheme="minorHAnsi"/>
        </w:rPr>
        <w:t>SERVIDOR.</w:t>
      </w:r>
    </w:p>
    <w:p w:rsidR="00EF443D" w:rsidRPr="00B57A26" w:rsidRDefault="00EF443D" w:rsidP="00EF443D">
      <w:pPr>
        <w:pStyle w:val="Textoembloco"/>
        <w:ind w:left="0" w:firstLine="0"/>
        <w:jc w:val="right"/>
        <w:rPr>
          <w:rFonts w:asciiTheme="minorHAnsi" w:hAnsiTheme="minorHAnsi"/>
          <w:sz w:val="20"/>
          <w:szCs w:val="20"/>
        </w:rPr>
      </w:pPr>
    </w:p>
    <w:p w:rsidR="00EF443D" w:rsidRPr="00B57A26" w:rsidRDefault="00EF443D" w:rsidP="00EF443D">
      <w:pPr>
        <w:pStyle w:val="Textoembloco"/>
        <w:ind w:left="0" w:firstLine="0"/>
        <w:rPr>
          <w:rFonts w:asciiTheme="minorHAnsi" w:hAnsiTheme="minorHAnsi"/>
          <w:sz w:val="20"/>
          <w:szCs w:val="20"/>
        </w:rPr>
      </w:pPr>
    </w:p>
    <w:p w:rsidR="00003492" w:rsidRPr="00B57A26" w:rsidRDefault="00003492" w:rsidP="00B12024">
      <w:pPr>
        <w:pStyle w:val="Textoembloco"/>
        <w:spacing w:line="360" w:lineRule="auto"/>
        <w:ind w:left="0" w:firstLine="2832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</w:rPr>
        <w:t>O PRESIDENTE DA CÂMARA MUNICIPAL DE MOSTARDAS</w:t>
      </w:r>
      <w:r w:rsidRPr="00B57A26">
        <w:rPr>
          <w:rFonts w:asciiTheme="minorHAnsi" w:hAnsiTheme="minorHAnsi"/>
          <w:b w:val="0"/>
          <w:bCs w:val="0"/>
        </w:rPr>
        <w:t xml:space="preserve">, ESTADO DO RIO GRANDE DE SUL, no uso de suas atribuições legais, </w:t>
      </w:r>
      <w:r>
        <w:rPr>
          <w:rFonts w:asciiTheme="minorHAnsi" w:hAnsiTheme="minorHAnsi"/>
          <w:b w:val="0"/>
          <w:bCs w:val="0"/>
        </w:rPr>
        <w:t>em conformidade com Art. 43 da Lei Orgânica Municipal, Art. 35, inciso III, alínea “a”, do Regimento Interno da Câmara Municipal</w:t>
      </w:r>
      <w:r w:rsidR="00547953">
        <w:rPr>
          <w:rFonts w:asciiTheme="minorHAnsi" w:hAnsiTheme="minorHAnsi"/>
          <w:b w:val="0"/>
          <w:bCs w:val="0"/>
        </w:rPr>
        <w:t>,</w:t>
      </w:r>
    </w:p>
    <w:p w:rsidR="00EF443D" w:rsidRPr="00B57A26" w:rsidRDefault="00EF443D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1B47F6" w:rsidRPr="00126F3D" w:rsidRDefault="0002012A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Considerando, </w:t>
      </w:r>
      <w:r w:rsidR="0012545B" w:rsidRPr="00126F3D">
        <w:rPr>
          <w:rFonts w:asciiTheme="minorHAnsi" w:hAnsiTheme="minorHAnsi"/>
          <w:b w:val="0"/>
          <w:bCs w:val="0"/>
        </w:rPr>
        <w:t>o Processo</w:t>
      </w:r>
      <w:r w:rsidR="00CF0B5B" w:rsidRPr="00126F3D">
        <w:rPr>
          <w:rFonts w:asciiTheme="minorHAnsi" w:hAnsiTheme="minorHAnsi"/>
          <w:b w:val="0"/>
          <w:bCs w:val="0"/>
        </w:rPr>
        <w:t xml:space="preserve"> Judicial</w:t>
      </w:r>
      <w:r w:rsidR="0012545B" w:rsidRPr="00126F3D">
        <w:rPr>
          <w:rFonts w:asciiTheme="minorHAnsi" w:hAnsiTheme="minorHAnsi"/>
          <w:b w:val="0"/>
          <w:bCs w:val="0"/>
        </w:rPr>
        <w:t xml:space="preserve"> nº</w:t>
      </w:r>
      <w:r w:rsidR="00CF0B5B" w:rsidRPr="00126F3D">
        <w:rPr>
          <w:rFonts w:asciiTheme="minorHAnsi" w:hAnsiTheme="minorHAnsi"/>
          <w:b w:val="0"/>
          <w:bCs w:val="0"/>
        </w:rPr>
        <w:t xml:space="preserve"> </w:t>
      </w:r>
      <w:r w:rsidR="0012545B" w:rsidRPr="00126F3D">
        <w:rPr>
          <w:rFonts w:asciiTheme="minorHAnsi" w:hAnsiTheme="minorHAnsi"/>
          <w:b w:val="0"/>
          <w:bCs w:val="0"/>
        </w:rPr>
        <w:t xml:space="preserve">111/3.18.0000005-2, </w:t>
      </w:r>
      <w:r w:rsidR="001B47F6" w:rsidRPr="00126F3D">
        <w:rPr>
          <w:rFonts w:asciiTheme="minorHAnsi" w:hAnsiTheme="minorHAnsi"/>
          <w:b w:val="0"/>
          <w:bCs w:val="0"/>
        </w:rPr>
        <w:t xml:space="preserve">por força de decisão com trânsito em julgado, </w:t>
      </w:r>
      <w:r w:rsidR="0012545B" w:rsidRPr="00126F3D">
        <w:rPr>
          <w:rFonts w:asciiTheme="minorHAnsi" w:hAnsiTheme="minorHAnsi"/>
          <w:b w:val="0"/>
          <w:bCs w:val="0"/>
        </w:rPr>
        <w:t>objeti</w:t>
      </w:r>
      <w:r w:rsidR="00CF0B5B" w:rsidRPr="00126F3D">
        <w:rPr>
          <w:rFonts w:asciiTheme="minorHAnsi" w:hAnsiTheme="minorHAnsi"/>
          <w:b w:val="0"/>
          <w:bCs w:val="0"/>
        </w:rPr>
        <w:t xml:space="preserve">vando </w:t>
      </w:r>
      <w:r w:rsidR="001B47F6" w:rsidRPr="00126F3D">
        <w:rPr>
          <w:rFonts w:asciiTheme="minorHAnsi" w:hAnsiTheme="minorHAnsi"/>
          <w:b w:val="0"/>
          <w:bCs w:val="0"/>
        </w:rPr>
        <w:t>o reconhecimento de</w:t>
      </w:r>
      <w:r w:rsidR="00CF0B5B" w:rsidRPr="00126F3D">
        <w:rPr>
          <w:rFonts w:asciiTheme="minorHAnsi" w:hAnsiTheme="minorHAnsi"/>
          <w:b w:val="0"/>
          <w:bCs w:val="0"/>
        </w:rPr>
        <w:t xml:space="preserve"> seu direito de recebimento de adicional de insalubridade, no percentual de 10%</w:t>
      </w:r>
      <w:r w:rsidR="001B47F6" w:rsidRPr="00126F3D">
        <w:rPr>
          <w:rFonts w:asciiTheme="minorHAnsi" w:hAnsiTheme="minorHAnsi"/>
          <w:b w:val="0"/>
          <w:bCs w:val="0"/>
        </w:rPr>
        <w:t>.</w:t>
      </w:r>
    </w:p>
    <w:p w:rsidR="001B47F6" w:rsidRDefault="001B47F6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  <w:color w:val="FF0000"/>
        </w:rPr>
      </w:pPr>
    </w:p>
    <w:p w:rsidR="0012545B" w:rsidRDefault="0012545B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Considerando, </w:t>
      </w:r>
      <w:r>
        <w:rPr>
          <w:rFonts w:asciiTheme="minorHAnsi" w:hAnsiTheme="minorHAnsi"/>
          <w:b w:val="0"/>
          <w:bCs w:val="0"/>
        </w:rPr>
        <w:t>o ofício nº 01/2020 d</w:t>
      </w:r>
      <w:r w:rsidR="001B47F6">
        <w:rPr>
          <w:rFonts w:asciiTheme="minorHAnsi" w:hAnsiTheme="minorHAnsi"/>
          <w:b w:val="0"/>
          <w:bCs w:val="0"/>
        </w:rPr>
        <w:t>o Advogado</w:t>
      </w:r>
      <w:r>
        <w:rPr>
          <w:rFonts w:asciiTheme="minorHAnsi" w:hAnsiTheme="minorHAnsi"/>
          <w:b w:val="0"/>
          <w:bCs w:val="0"/>
        </w:rPr>
        <w:t xml:space="preserve"> do Município de Mostardas/RS.</w:t>
      </w:r>
    </w:p>
    <w:p w:rsidR="001B47F6" w:rsidRDefault="001B47F6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</w:p>
    <w:p w:rsidR="0012545B" w:rsidRDefault="0012545B" w:rsidP="00CF0B5B">
      <w:pPr>
        <w:pStyle w:val="Textoembloco"/>
        <w:spacing w:line="25" w:lineRule="atLeast"/>
        <w:ind w:left="0" w:firstLine="2835"/>
        <w:rPr>
          <w:rFonts w:asciiTheme="minorHAnsi" w:hAnsiTheme="minorHAnsi"/>
        </w:rPr>
      </w:pPr>
      <w:r w:rsidRPr="0012545B">
        <w:rPr>
          <w:rFonts w:asciiTheme="minorHAnsi" w:hAnsiTheme="minorHAnsi"/>
        </w:rPr>
        <w:t>R E S O L V E</w:t>
      </w:r>
    </w:p>
    <w:p w:rsidR="0012545B" w:rsidRDefault="0012545B" w:rsidP="00CF0B5B">
      <w:pPr>
        <w:pStyle w:val="Textoembloco"/>
        <w:spacing w:line="25" w:lineRule="atLeast"/>
        <w:ind w:left="0" w:firstLine="2835"/>
        <w:rPr>
          <w:rFonts w:asciiTheme="minorHAnsi" w:hAnsiTheme="minorHAnsi"/>
        </w:rPr>
      </w:pPr>
    </w:p>
    <w:p w:rsidR="0012545B" w:rsidRPr="00126F3D" w:rsidRDefault="0012545B" w:rsidP="00BF377E">
      <w:pPr>
        <w:pStyle w:val="Textoembloco"/>
        <w:spacing w:line="360" w:lineRule="auto"/>
        <w:ind w:left="0" w:firstLine="2835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 xml:space="preserve">Conceder, </w:t>
      </w:r>
      <w:r>
        <w:rPr>
          <w:rFonts w:asciiTheme="minorHAnsi" w:hAnsiTheme="minorHAnsi"/>
          <w:b w:val="0"/>
          <w:bCs w:val="0"/>
        </w:rPr>
        <w:t xml:space="preserve">a Copeira/Zeladora, servidora </w:t>
      </w:r>
      <w:r w:rsidRPr="00B37941">
        <w:rPr>
          <w:rFonts w:asciiTheme="minorHAnsi" w:hAnsiTheme="minorHAnsi"/>
        </w:rPr>
        <w:t>MARTA ROSANE COELHO DA SILVA</w:t>
      </w:r>
      <w:r>
        <w:rPr>
          <w:rFonts w:asciiTheme="minorHAnsi" w:hAnsiTheme="minorHAnsi"/>
          <w:b w:val="0"/>
          <w:bCs w:val="0"/>
        </w:rPr>
        <w:t xml:space="preserve">, </w:t>
      </w:r>
      <w:r w:rsidR="001347B8">
        <w:rPr>
          <w:rFonts w:asciiTheme="minorHAnsi" w:hAnsiTheme="minorHAnsi"/>
          <w:b w:val="0"/>
          <w:bCs w:val="0"/>
        </w:rPr>
        <w:t>Matrícula 127-9</w:t>
      </w:r>
      <w:r w:rsidR="001347B8">
        <w:rPr>
          <w:rFonts w:asciiTheme="minorHAnsi" w:hAnsiTheme="minorHAnsi"/>
          <w:b w:val="0"/>
          <w:bCs w:val="0"/>
        </w:rPr>
        <w:t xml:space="preserve">, </w:t>
      </w:r>
      <w:bookmarkStart w:id="0" w:name="_GoBack"/>
      <w:bookmarkEnd w:id="0"/>
      <w:r>
        <w:rPr>
          <w:rFonts w:asciiTheme="minorHAnsi" w:hAnsiTheme="minorHAnsi"/>
          <w:b w:val="0"/>
          <w:bCs w:val="0"/>
        </w:rPr>
        <w:t xml:space="preserve">adicional de insalubridade (Grau </w:t>
      </w:r>
      <w:r w:rsidR="00674BA4">
        <w:rPr>
          <w:rFonts w:asciiTheme="minorHAnsi" w:hAnsiTheme="minorHAnsi"/>
          <w:b w:val="0"/>
          <w:bCs w:val="0"/>
        </w:rPr>
        <w:t>mínimo</w:t>
      </w:r>
      <w:r>
        <w:rPr>
          <w:rFonts w:asciiTheme="minorHAnsi" w:hAnsiTheme="minorHAnsi"/>
          <w:b w:val="0"/>
          <w:bCs w:val="0"/>
        </w:rPr>
        <w:t xml:space="preserve">) de 10% (dez por cento), </w:t>
      </w:r>
      <w:r w:rsidR="006647BF">
        <w:rPr>
          <w:rFonts w:asciiTheme="minorHAnsi" w:hAnsiTheme="minorHAnsi"/>
          <w:b w:val="0"/>
          <w:bCs w:val="0"/>
        </w:rPr>
        <w:t>nos termos do art</w:t>
      </w:r>
      <w:r w:rsidR="00FA66C3">
        <w:rPr>
          <w:rFonts w:asciiTheme="minorHAnsi" w:hAnsiTheme="minorHAnsi"/>
          <w:b w:val="0"/>
          <w:bCs w:val="0"/>
        </w:rPr>
        <w:t>.</w:t>
      </w:r>
      <w:r w:rsidR="006647BF">
        <w:rPr>
          <w:rFonts w:asciiTheme="minorHAnsi" w:hAnsiTheme="minorHAnsi"/>
          <w:b w:val="0"/>
          <w:bCs w:val="0"/>
        </w:rPr>
        <w:t xml:space="preserve"> 90 da Lei Municipal 1550/2001</w:t>
      </w:r>
      <w:r w:rsidR="00C548D2" w:rsidRPr="00126F3D">
        <w:rPr>
          <w:rFonts w:asciiTheme="minorHAnsi" w:hAnsiTheme="minorHAnsi"/>
          <w:b w:val="0"/>
          <w:bCs w:val="0"/>
        </w:rPr>
        <w:t xml:space="preserve">, a contar de </w:t>
      </w:r>
      <w:r w:rsidR="001B47F6" w:rsidRPr="00126F3D">
        <w:rPr>
          <w:rFonts w:asciiTheme="minorHAnsi" w:hAnsiTheme="minorHAnsi"/>
          <w:b w:val="0"/>
          <w:bCs w:val="0"/>
        </w:rPr>
        <w:t>04 de fevereiro de 2020</w:t>
      </w:r>
      <w:r w:rsidR="00C548D2" w:rsidRPr="00126F3D">
        <w:rPr>
          <w:rFonts w:asciiTheme="minorHAnsi" w:hAnsiTheme="minorHAnsi"/>
          <w:b w:val="0"/>
          <w:bCs w:val="0"/>
        </w:rPr>
        <w:t xml:space="preserve">, </w:t>
      </w:r>
      <w:r w:rsidR="00FA66C3">
        <w:rPr>
          <w:rFonts w:asciiTheme="minorHAnsi" w:hAnsiTheme="minorHAnsi"/>
          <w:b w:val="0"/>
          <w:bCs w:val="0"/>
        </w:rPr>
        <w:t>com reflexo nas férias e 13º salário,</w:t>
      </w:r>
      <w:r w:rsidR="00C548D2" w:rsidRPr="00126F3D">
        <w:rPr>
          <w:rFonts w:asciiTheme="minorHAnsi" w:hAnsiTheme="minorHAnsi"/>
          <w:b w:val="0"/>
          <w:bCs w:val="0"/>
        </w:rPr>
        <w:t xml:space="preserve"> enquanto em pleno exercício desta atividade insalubre.</w:t>
      </w:r>
    </w:p>
    <w:p w:rsidR="00FA0845" w:rsidRDefault="00FA0845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</w:p>
    <w:p w:rsidR="00FA0845" w:rsidRDefault="00FA0845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Cs w:val="0"/>
        </w:rPr>
      </w:pPr>
    </w:p>
    <w:p w:rsidR="00EF443D" w:rsidRDefault="00EF443D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Cs w:val="0"/>
        </w:rPr>
      </w:pPr>
      <w:r w:rsidRPr="00B57A26">
        <w:rPr>
          <w:rFonts w:asciiTheme="minorHAnsi" w:hAnsiTheme="minorHAnsi"/>
          <w:bCs w:val="0"/>
        </w:rPr>
        <w:t xml:space="preserve">COMUNIQUE-SE. </w:t>
      </w:r>
    </w:p>
    <w:p w:rsidR="00C548D2" w:rsidRDefault="00C548D2" w:rsidP="00C548D2">
      <w:pPr>
        <w:pStyle w:val="Textoembloco"/>
        <w:spacing w:line="25" w:lineRule="atLeast"/>
        <w:ind w:left="0" w:firstLine="0"/>
        <w:rPr>
          <w:rFonts w:asciiTheme="minorHAnsi" w:hAnsiTheme="minorHAnsi"/>
          <w:bCs w:val="0"/>
        </w:rPr>
      </w:pPr>
    </w:p>
    <w:p w:rsidR="00EF443D" w:rsidRPr="00B57A26" w:rsidRDefault="00EF443D" w:rsidP="00C548D2">
      <w:pPr>
        <w:pStyle w:val="Textoembloco"/>
        <w:spacing w:line="25" w:lineRule="atLeast"/>
        <w:ind w:left="2124" w:firstLine="708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GABINETE DA PRESIDÊNCIA, </w:t>
      </w:r>
      <w:r w:rsidR="00C548D2">
        <w:rPr>
          <w:rFonts w:asciiTheme="minorHAnsi" w:hAnsiTheme="minorHAnsi"/>
          <w:b w:val="0"/>
          <w:bCs w:val="0"/>
        </w:rPr>
        <w:t>0</w:t>
      </w:r>
      <w:r w:rsidR="00126F3D">
        <w:rPr>
          <w:rFonts w:asciiTheme="minorHAnsi" w:hAnsiTheme="minorHAnsi"/>
          <w:b w:val="0"/>
          <w:bCs w:val="0"/>
        </w:rPr>
        <w:t>6</w:t>
      </w:r>
      <w:r w:rsidR="00003492">
        <w:rPr>
          <w:rFonts w:asciiTheme="minorHAnsi" w:hAnsiTheme="minorHAnsi"/>
          <w:b w:val="0"/>
          <w:bCs w:val="0"/>
        </w:rPr>
        <w:t xml:space="preserve"> DE</w:t>
      </w:r>
      <w:r w:rsidR="004F0CFF">
        <w:rPr>
          <w:rFonts w:asciiTheme="minorHAnsi" w:hAnsiTheme="minorHAnsi"/>
          <w:b w:val="0"/>
          <w:bCs w:val="0"/>
        </w:rPr>
        <w:t xml:space="preserve"> </w:t>
      </w:r>
      <w:r w:rsidR="00C548D2">
        <w:rPr>
          <w:rFonts w:asciiTheme="minorHAnsi" w:hAnsiTheme="minorHAnsi"/>
          <w:b w:val="0"/>
          <w:bCs w:val="0"/>
        </w:rPr>
        <w:t>FEVEREIRO</w:t>
      </w:r>
      <w:r w:rsidR="004F0CFF">
        <w:rPr>
          <w:rFonts w:asciiTheme="minorHAnsi" w:hAnsiTheme="minorHAnsi"/>
          <w:b w:val="0"/>
          <w:bCs w:val="0"/>
        </w:rPr>
        <w:t xml:space="preserve"> DE 20</w:t>
      </w:r>
      <w:r w:rsidR="00B15071">
        <w:rPr>
          <w:rFonts w:asciiTheme="minorHAnsi" w:hAnsiTheme="minorHAnsi"/>
          <w:b w:val="0"/>
          <w:bCs w:val="0"/>
        </w:rPr>
        <w:t>20</w:t>
      </w:r>
      <w:r w:rsidR="000800D6">
        <w:rPr>
          <w:rFonts w:asciiTheme="minorHAnsi" w:hAnsiTheme="minorHAnsi"/>
          <w:b w:val="0"/>
          <w:bCs w:val="0"/>
        </w:rPr>
        <w:t>.</w:t>
      </w:r>
    </w:p>
    <w:p w:rsidR="00FA0845" w:rsidRPr="00B57A26" w:rsidRDefault="00FA0845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</w:p>
    <w:p w:rsidR="00EF443D" w:rsidRPr="00B57A26" w:rsidRDefault="00EF443D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  <w:r w:rsidRPr="00B57A26">
        <w:rPr>
          <w:rFonts w:asciiTheme="minorHAnsi" w:hAnsiTheme="minorHAnsi"/>
          <w:b w:val="0"/>
          <w:bCs w:val="0"/>
        </w:rPr>
        <w:t xml:space="preserve">Registre-se e Publique-se. </w:t>
      </w:r>
    </w:p>
    <w:p w:rsidR="00EF443D" w:rsidRDefault="00EF443D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</w:p>
    <w:p w:rsidR="00126F3D" w:rsidRDefault="00126F3D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</w:p>
    <w:p w:rsidR="00126F3D" w:rsidRPr="00B57A26" w:rsidRDefault="00126F3D" w:rsidP="00CF0B5B">
      <w:pPr>
        <w:pStyle w:val="Textoembloco"/>
        <w:spacing w:line="25" w:lineRule="atLeast"/>
        <w:ind w:left="0" w:firstLine="2835"/>
        <w:rPr>
          <w:rFonts w:asciiTheme="minorHAnsi" w:hAnsiTheme="minorHAnsi"/>
          <w:b w:val="0"/>
          <w:bCs w:val="0"/>
        </w:rPr>
      </w:pPr>
    </w:p>
    <w:p w:rsidR="00F40568" w:rsidRDefault="00F40568" w:rsidP="00B57A26">
      <w:pPr>
        <w:pStyle w:val="Textoembloco"/>
        <w:spacing w:line="25" w:lineRule="atLeast"/>
        <w:ind w:left="708" w:firstLine="2127"/>
        <w:rPr>
          <w:rFonts w:asciiTheme="minorHAnsi" w:hAnsiTheme="minorHAnsi"/>
          <w:b w:val="0"/>
          <w:bCs w:val="0"/>
        </w:rPr>
      </w:pPr>
    </w:p>
    <w:p w:rsidR="00B15071" w:rsidRPr="00B57A26" w:rsidRDefault="00B15071" w:rsidP="00B15071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ANDRÉ DE LEMOS SOARES</w:t>
      </w:r>
      <w:r w:rsidR="009C1147">
        <w:rPr>
          <w:rFonts w:asciiTheme="minorHAnsi" w:hAnsiTheme="minorHAnsi"/>
        </w:rPr>
        <w:t>,</w:t>
      </w:r>
    </w:p>
    <w:p w:rsidR="00F40568" w:rsidRDefault="00B57A26" w:rsidP="00B15071">
      <w:pPr>
        <w:pStyle w:val="Textoembloco"/>
        <w:spacing w:line="25" w:lineRule="atLeast"/>
        <w:ind w:left="0" w:firstLine="0"/>
        <w:jc w:val="center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Presidente</w:t>
      </w:r>
      <w:r w:rsidR="009C1147">
        <w:rPr>
          <w:rFonts w:asciiTheme="minorHAnsi" w:hAnsiTheme="minorHAnsi"/>
          <w:b w:val="0"/>
          <w:bCs w:val="0"/>
        </w:rPr>
        <w:t>.</w:t>
      </w:r>
    </w:p>
    <w:p w:rsidR="009C1147" w:rsidRDefault="009C1147" w:rsidP="00B57A26">
      <w:pPr>
        <w:pStyle w:val="Textoembloco"/>
        <w:spacing w:line="25" w:lineRule="atLeast"/>
        <w:ind w:left="0" w:firstLine="0"/>
        <w:rPr>
          <w:rFonts w:asciiTheme="minorHAnsi" w:hAnsiTheme="minorHAnsi"/>
        </w:rPr>
      </w:pPr>
    </w:p>
    <w:p w:rsidR="00C1624D" w:rsidRPr="00B57A26" w:rsidRDefault="00B15071" w:rsidP="00126F3D">
      <w:pPr>
        <w:pStyle w:val="Textoembloco"/>
        <w:spacing w:line="25" w:lineRule="atLeast"/>
        <w:ind w:left="0"/>
        <w:rPr>
          <w:rFonts w:asciiTheme="minorHAnsi" w:hAnsiTheme="minorHAnsi"/>
        </w:rPr>
      </w:pPr>
      <w:r>
        <w:rPr>
          <w:rFonts w:asciiTheme="minorHAnsi" w:hAnsiTheme="minorHAnsi"/>
          <w:bCs w:val="0"/>
        </w:rPr>
        <w:t xml:space="preserve">         </w:t>
      </w:r>
    </w:p>
    <w:sectPr w:rsidR="00C1624D" w:rsidRPr="00B57A26" w:rsidSect="00B57A26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090" w:right="567" w:bottom="851" w:left="567" w:header="720" w:footer="933" w:gutter="0"/>
      <w:pgBorders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E09" w:rsidRDefault="00B36E09">
      <w:r>
        <w:separator/>
      </w:r>
    </w:p>
  </w:endnote>
  <w:endnote w:type="continuationSeparator" w:id="0">
    <w:p w:rsidR="00B36E09" w:rsidRDefault="00B3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06B2" w:rsidRDefault="001347B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Pr="00B57A26" w:rsidRDefault="00EF443D" w:rsidP="00B57A26">
    <w:pPr>
      <w:pStyle w:val="Rodap"/>
      <w:jc w:val="center"/>
      <w:rPr>
        <w:rFonts w:asciiTheme="minorHAnsi" w:hAnsiTheme="minorHAnsi" w:cs="Arial"/>
        <w:b/>
        <w:bCs/>
        <w:sz w:val="20"/>
        <w:szCs w:val="20"/>
      </w:rPr>
    </w:pPr>
    <w:r w:rsidRPr="00B57A26">
      <w:rPr>
        <w:rFonts w:asciiTheme="minorHAnsi" w:hAnsiTheme="minorHAnsi" w:cs="Arial"/>
        <w:b/>
        <w:bCs/>
        <w:sz w:val="20"/>
        <w:szCs w:val="20"/>
      </w:rPr>
      <w:t>“Doe Órgãos, Doe Sangue- Salve Vidas”.</w:t>
    </w:r>
  </w:p>
  <w:p w:rsidR="003906B2" w:rsidRPr="00B57A26" w:rsidRDefault="00EF443D" w:rsidP="00B57A26">
    <w:pPr>
      <w:pStyle w:val="Rodap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Rua XV de Novembro, 648- Calçadão Chico Pedro – Mostardas – RS CEP. 96270-000</w:t>
    </w:r>
  </w:p>
  <w:p w:rsidR="003906B2" w:rsidRPr="00B57A26" w:rsidRDefault="00EF443D" w:rsidP="00B57A26">
    <w:pPr>
      <w:pStyle w:val="Rodap"/>
      <w:ind w:right="360"/>
      <w:jc w:val="center"/>
      <w:rPr>
        <w:rFonts w:asciiTheme="minorHAnsi" w:hAnsiTheme="minorHAnsi" w:cs="Arial"/>
        <w:sz w:val="20"/>
        <w:szCs w:val="20"/>
      </w:rPr>
    </w:pPr>
    <w:r w:rsidRPr="00B57A26">
      <w:rPr>
        <w:rFonts w:asciiTheme="minorHAnsi" w:hAnsiTheme="minorHAnsi" w:cs="Arial"/>
        <w:sz w:val="20"/>
        <w:szCs w:val="20"/>
      </w:rPr>
      <w:t>Fone: 51- 3673.15.34  FAX: 51- 3673.15.98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E09" w:rsidRDefault="00B36E09">
      <w:r>
        <w:separator/>
      </w:r>
    </w:p>
  </w:footnote>
  <w:footnote w:type="continuationSeparator" w:id="0">
    <w:p w:rsidR="00B36E09" w:rsidRDefault="00B3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443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1347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6B2" w:rsidRDefault="00A85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F443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A760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906B2" w:rsidRDefault="00EF443D">
    <w:pPr>
      <w:pStyle w:val="Textopadro"/>
      <w:framePr w:h="1681" w:hRule="exact" w:hSpace="72" w:vSpace="72" w:wrap="auto" w:vAnchor="page" w:hAnchor="page" w:x="5212" w:y="713"/>
    </w:pPr>
    <w:r>
      <w:rPr>
        <w:noProof/>
        <w:sz w:val="20"/>
        <w:lang w:val="pt-BR"/>
      </w:rPr>
      <w:drawing>
        <wp:inline distT="0" distB="0" distL="0" distR="0" wp14:anchorId="0406B189" wp14:editId="0FD596DC">
          <wp:extent cx="960611" cy="1123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620" t="-4694" r="-5620" b="-4694"/>
                  <a:stretch>
                    <a:fillRect/>
                  </a:stretch>
                </pic:blipFill>
                <pic:spPr bwMode="auto">
                  <a:xfrm>
                    <a:off x="0" y="0"/>
                    <a:ext cx="992627" cy="116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06B2" w:rsidRDefault="001347B8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</w:p>
  <w:p w:rsidR="003906B2" w:rsidRDefault="00EF443D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32"/>
        <w:lang w:val="pt-BR"/>
      </w:rPr>
    </w:pPr>
    <w:r>
      <w:rPr>
        <w:rFonts w:ascii="Arial" w:hAnsi="Arial"/>
        <w:sz w:val="32"/>
        <w:lang w:val="pt-BR"/>
      </w:rPr>
      <w:tab/>
    </w:r>
  </w:p>
  <w:p w:rsidR="00FD53E8" w:rsidRDefault="001347B8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Default="001347B8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6B2B5A" w:rsidRDefault="006B2B5A">
    <w:pPr>
      <w:pStyle w:val="Textopadro"/>
      <w:tabs>
        <w:tab w:val="center" w:pos="4680"/>
        <w:tab w:val="right" w:pos="9360"/>
      </w:tabs>
      <w:spacing w:line="360" w:lineRule="auto"/>
      <w:rPr>
        <w:rFonts w:ascii="Arial" w:hAnsi="Arial"/>
        <w:sz w:val="2"/>
        <w:szCs w:val="2"/>
        <w:lang w:val="pt-BR"/>
      </w:rPr>
    </w:pPr>
  </w:p>
  <w:p w:rsidR="00FD53E8" w:rsidRPr="00B57A26" w:rsidRDefault="001347B8">
    <w:pPr>
      <w:pStyle w:val="Textopadro"/>
      <w:tabs>
        <w:tab w:val="center" w:pos="4680"/>
        <w:tab w:val="right" w:pos="9360"/>
      </w:tabs>
      <w:spacing w:line="360" w:lineRule="auto"/>
      <w:rPr>
        <w:rFonts w:asciiTheme="minorHAnsi" w:hAnsiTheme="minorHAnsi"/>
        <w:sz w:val="2"/>
        <w:szCs w:val="2"/>
        <w:lang w:val="pt-BR"/>
      </w:rPr>
    </w:pPr>
  </w:p>
  <w:p w:rsidR="006B2B5A" w:rsidRDefault="00EF443D" w:rsidP="00FD53E8">
    <w:pPr>
      <w:pStyle w:val="Textopadro"/>
      <w:tabs>
        <w:tab w:val="center" w:pos="4680"/>
        <w:tab w:val="right" w:pos="9360"/>
      </w:tabs>
      <w:rPr>
        <w:rFonts w:asciiTheme="minorHAnsi" w:hAnsiTheme="minorHAnsi"/>
        <w:sz w:val="32"/>
        <w:lang w:val="pt-BR"/>
      </w:rPr>
    </w:pPr>
    <w:r w:rsidRPr="00B57A26">
      <w:rPr>
        <w:rFonts w:asciiTheme="minorHAnsi" w:hAnsiTheme="minorHAnsi"/>
        <w:sz w:val="32"/>
        <w:lang w:val="pt-BR"/>
      </w:rPr>
      <w:tab/>
    </w:r>
    <w:r w:rsidR="00366D21">
      <w:rPr>
        <w:rFonts w:asciiTheme="minorHAnsi" w:hAnsiTheme="minorHAnsi"/>
        <w:sz w:val="32"/>
        <w:lang w:val="pt-BR"/>
      </w:rPr>
      <w:t xml:space="preserve">          </w:t>
    </w:r>
  </w:p>
  <w:p w:rsidR="006B2B5A" w:rsidRDefault="006B2B5A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rPr>
        <w:rFonts w:asciiTheme="minorHAnsi" w:hAnsiTheme="minorHAnsi"/>
        <w:b/>
        <w:szCs w:val="24"/>
        <w:lang w:val="pt-BR"/>
      </w:rPr>
    </w:pPr>
    <w:r>
      <w:rPr>
        <w:rFonts w:asciiTheme="minorHAnsi" w:hAnsiTheme="minorHAnsi"/>
        <w:b/>
        <w:szCs w:val="24"/>
        <w:lang w:val="pt-BR"/>
      </w:rPr>
      <w:tab/>
      <w:t xml:space="preserve">                                   </w:t>
    </w:r>
    <w:r>
      <w:rPr>
        <w:rFonts w:asciiTheme="minorHAnsi" w:hAnsiTheme="minorHAnsi"/>
        <w:b/>
        <w:szCs w:val="24"/>
        <w:lang w:val="pt-BR"/>
      </w:rPr>
      <w:tab/>
    </w:r>
  </w:p>
  <w:p w:rsidR="003906B2" w:rsidRPr="00B57A26" w:rsidRDefault="00EF443D" w:rsidP="006B2B5A">
    <w:pPr>
      <w:pStyle w:val="Textopadro"/>
      <w:tabs>
        <w:tab w:val="left" w:pos="540"/>
        <w:tab w:val="center" w:pos="2286"/>
        <w:tab w:val="center" w:pos="4680"/>
        <w:tab w:val="right" w:pos="9360"/>
      </w:tabs>
      <w:jc w:val="center"/>
      <w:rPr>
        <w:rFonts w:asciiTheme="minorHAnsi" w:hAnsiTheme="minorHAnsi"/>
        <w:b/>
        <w:szCs w:val="24"/>
        <w:lang w:val="pt-BR"/>
      </w:rPr>
    </w:pPr>
    <w:r w:rsidRPr="00B57A26">
      <w:rPr>
        <w:rFonts w:asciiTheme="minorHAnsi" w:hAnsiTheme="minorHAnsi"/>
        <w:b/>
        <w:szCs w:val="24"/>
        <w:lang w:val="pt-BR"/>
      </w:rPr>
      <w:t>ESTADO DO RIO GRANDE DO SUL</w:t>
    </w:r>
  </w:p>
  <w:p w:rsidR="003906B2" w:rsidRDefault="00EF443D" w:rsidP="006B2B5A">
    <w:pPr>
      <w:pStyle w:val="Cabealho"/>
      <w:ind w:right="360"/>
      <w:jc w:val="center"/>
    </w:pPr>
    <w:r w:rsidRPr="00B57A26">
      <w:rPr>
        <w:rFonts w:asciiTheme="minorHAnsi" w:hAnsiTheme="minorHAnsi"/>
        <w:b/>
      </w:rPr>
      <w:t>CÂMARA MUNICIPAL DE MOSTARDAS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3D"/>
    <w:rsid w:val="00003492"/>
    <w:rsid w:val="0002012A"/>
    <w:rsid w:val="00023D6B"/>
    <w:rsid w:val="000800D6"/>
    <w:rsid w:val="000A760E"/>
    <w:rsid w:val="000F297B"/>
    <w:rsid w:val="0012545B"/>
    <w:rsid w:val="00126F3D"/>
    <w:rsid w:val="001347B8"/>
    <w:rsid w:val="001A3194"/>
    <w:rsid w:val="001B47F6"/>
    <w:rsid w:val="001D396E"/>
    <w:rsid w:val="001F605D"/>
    <w:rsid w:val="002E5783"/>
    <w:rsid w:val="00332C7A"/>
    <w:rsid w:val="00366D21"/>
    <w:rsid w:val="003671AE"/>
    <w:rsid w:val="00402C39"/>
    <w:rsid w:val="004145A1"/>
    <w:rsid w:val="004F0CFF"/>
    <w:rsid w:val="00504C38"/>
    <w:rsid w:val="00547953"/>
    <w:rsid w:val="005B3A52"/>
    <w:rsid w:val="0063346B"/>
    <w:rsid w:val="006647BF"/>
    <w:rsid w:val="00674BA4"/>
    <w:rsid w:val="006A0684"/>
    <w:rsid w:val="006B2B5A"/>
    <w:rsid w:val="006D72B6"/>
    <w:rsid w:val="00726328"/>
    <w:rsid w:val="0073660F"/>
    <w:rsid w:val="0076697D"/>
    <w:rsid w:val="007A3C9A"/>
    <w:rsid w:val="007D1266"/>
    <w:rsid w:val="007E7E46"/>
    <w:rsid w:val="00851C25"/>
    <w:rsid w:val="008852BA"/>
    <w:rsid w:val="008B0D83"/>
    <w:rsid w:val="008D1AD7"/>
    <w:rsid w:val="009C1147"/>
    <w:rsid w:val="009D3CCE"/>
    <w:rsid w:val="009E153F"/>
    <w:rsid w:val="009E6348"/>
    <w:rsid w:val="00A1334F"/>
    <w:rsid w:val="00A47DCC"/>
    <w:rsid w:val="00A84C30"/>
    <w:rsid w:val="00A850AC"/>
    <w:rsid w:val="00AE6402"/>
    <w:rsid w:val="00B12024"/>
    <w:rsid w:val="00B14FB0"/>
    <w:rsid w:val="00B15071"/>
    <w:rsid w:val="00B36E09"/>
    <w:rsid w:val="00B37941"/>
    <w:rsid w:val="00B57A26"/>
    <w:rsid w:val="00BF377E"/>
    <w:rsid w:val="00C161F4"/>
    <w:rsid w:val="00C1624D"/>
    <w:rsid w:val="00C548D2"/>
    <w:rsid w:val="00C6460F"/>
    <w:rsid w:val="00C83FFF"/>
    <w:rsid w:val="00CA234E"/>
    <w:rsid w:val="00CF0B5B"/>
    <w:rsid w:val="00D073E8"/>
    <w:rsid w:val="00D33D2B"/>
    <w:rsid w:val="00D3431D"/>
    <w:rsid w:val="00D34B38"/>
    <w:rsid w:val="00D50101"/>
    <w:rsid w:val="00D635C9"/>
    <w:rsid w:val="00DC408D"/>
    <w:rsid w:val="00DE5BBF"/>
    <w:rsid w:val="00E673F0"/>
    <w:rsid w:val="00EF443D"/>
    <w:rsid w:val="00F40568"/>
    <w:rsid w:val="00F43723"/>
    <w:rsid w:val="00F77328"/>
    <w:rsid w:val="00F843A5"/>
    <w:rsid w:val="00F92047"/>
    <w:rsid w:val="00FA0845"/>
    <w:rsid w:val="00FA66C3"/>
    <w:rsid w:val="00FE1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9638"/>
  <w15:docId w15:val="{C8540877-06C0-4A6D-B476-AE9F8C21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F443D"/>
    <w:pPr>
      <w:spacing w:line="360" w:lineRule="auto"/>
      <w:ind w:left="709" w:firstLine="2126"/>
      <w:jc w:val="both"/>
    </w:pPr>
    <w:rPr>
      <w:rFonts w:ascii="Arial" w:hAnsi="Arial" w:cs="Arial"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F443D"/>
    <w:rPr>
      <w:rFonts w:ascii="Arial" w:eastAsia="Times New Roman" w:hAnsi="Arial" w:cs="Arial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443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F443D"/>
  </w:style>
  <w:style w:type="paragraph" w:styleId="Cabealho">
    <w:name w:val="header"/>
    <w:basedOn w:val="Normal"/>
    <w:link w:val="CabealhoChar"/>
    <w:rsid w:val="00EF44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44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EF443D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Textoembloco">
    <w:name w:val="Block Text"/>
    <w:basedOn w:val="Normal"/>
    <w:rsid w:val="00EF443D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44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443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4F7948D-39CC-40C8-ABFE-6C4FA8DE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DEM. Padrão</dc:creator>
  <cp:lastModifiedBy>Jeson Brito</cp:lastModifiedBy>
  <cp:revision>13</cp:revision>
  <cp:lastPrinted>2020-02-14T11:14:00Z</cp:lastPrinted>
  <dcterms:created xsi:type="dcterms:W3CDTF">2020-02-04T18:38:00Z</dcterms:created>
  <dcterms:modified xsi:type="dcterms:W3CDTF">2020-02-14T11:20:00Z</dcterms:modified>
</cp:coreProperties>
</file>