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03 de outubro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6804" w:right="102" w:hanging="0"/>
        <w:rPr>
          <w:rFonts w:ascii="Arial Narrow" w:hAnsi="Arial Narrow"/>
        </w:rPr>
      </w:pPr>
      <w:r>
        <w:rPr>
          <w:rFonts w:ascii="Arial Narrow" w:hAnsi="Arial Narrow"/>
        </w:rPr>
        <w:t>EXONERA SERVIDORA DO CARGO DE ASSESSOR DE VEREADOR DA CÂMARA MUNICIPAL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false"/>
        </w:rPr>
        <w:tab/>
        <w:t>Exonerar</w:t>
      </w:r>
      <w:r>
        <w:rPr>
          <w:rFonts w:ascii="Arial Narrow" w:hAnsi="Arial Narrow"/>
        </w:rPr>
        <w:t xml:space="preserve">, RAQUEL NUNES, </w:t>
      </w:r>
      <w:r>
        <w:rPr>
          <w:rFonts w:ascii="Arial Narrow" w:hAnsi="Arial Narrow"/>
          <w:b w:val="false"/>
        </w:rPr>
        <w:t>n</w:t>
      </w:r>
      <w:r>
        <w:rPr>
          <w:rFonts w:ascii="Arial Narrow" w:hAnsi="Arial Narrow"/>
          <w:b w:val="false"/>
          <w:bCs w:val="false"/>
        </w:rPr>
        <w:t>o Cargo de Assessor de Vereador, CC-I, Anexo II-3 da Lei Municipal nº 2844, de 17 de maio de 2011, a partir do dia 03 de outubro de 2023.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03 DE OUTUBRO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40005" distB="45720" distL="40005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 w:customStyle="1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LibreOffice/7.4.1.2$Windows_X86_64 LibreOffice_project/3c58a8f3a960df8bc8fd77b461821e42c061c5f0</Application>
  <AppVersion>15.0000</AppVersion>
  <Pages>1</Pages>
  <Words>157</Words>
  <Characters>795</Characters>
  <CharactersWithSpaces>946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2023-10-09T09:33:46Z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