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eastAsia="Times New Roman" w:cs="Arial" w:ascii="Arial" w:hAnsi="Arial"/>
          <w:b/>
          <w:bCs/>
          <w:sz w:val="24"/>
          <w:szCs w:val="24"/>
        </w:rPr>
        <w:t>11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22 de Janeiro de 2024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6804" w:right="102" w:hanging="0"/>
        <w:rPr>
          <w:rFonts w:ascii="Arial" w:hAnsi="Arial"/>
        </w:rPr>
      </w:pPr>
      <w:r>
        <w:rPr/>
        <w:t>EXONERA PELO TÉRMINO DE CONTRATO A SERVIDORA DO CARGO TEMPORÁRIO DE SERVENTE COPEIRA DA CÂMARA MUNICIPAL DE VEREADORES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b w:val="false"/>
          <w:bCs w:val="false"/>
        </w:rPr>
        <w:t xml:space="preserve">I-  Exonerar pelo término de contrato, </w:t>
      </w:r>
      <w:r>
        <w:rPr>
          <w:b/>
          <w:bCs/>
        </w:rPr>
        <w:t>ONILDA COIMBRA LOPES</w:t>
      </w:r>
      <w:r>
        <w:rPr>
          <w:b w:val="false"/>
          <w:bCs w:val="false"/>
        </w:rPr>
        <w:t>,  no Cargo Temporário de Servente Copeira, Padrão “I”, Classe A, Anexo I-5,  da Lei Municipal nº 2844, de 17 de maio de 2011, a partir do dia 17 de janeiro de 2024.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22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DE JANEIRO DE 2024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b w:val="false"/>
        </w:rPr>
        <w:t xml:space="preserve">        </w:t>
      </w:r>
      <w:r>
        <w:rPr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100" distB="45720" distL="3810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tru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LibreOffice/7.4.1.2$Windows_X86_64 LibreOffice_project/3c58a8f3a960df8bc8fd77b461821e42c061c5f0</Application>
  <AppVersion>15.0000</AppVersion>
  <Pages>1</Pages>
  <Words>177</Words>
  <Characters>883</Characters>
  <CharactersWithSpaces>1063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2020-01-06T18:02:00Z</dcterms:created>
  <dc:creator>U-SEC</dc:creator>
  <dc:description/>
  <dc:language>pt-BR</dc:language>
  <cp:lastModifiedBy/>
  <cp:lastPrinted>2023-12-29T15:00:01Z</cp:lastPrinted>
  <dcterms:modified xsi:type="dcterms:W3CDTF">2024-01-25T13:47:44Z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