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</w:rPr>
        <w:t>PORTARIA N.º 12</w:t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</w:rPr>
        <w:t>De 29 de janeiro de 2024</w:t>
      </w:r>
    </w:p>
    <w:p>
      <w:pPr>
        <w:pStyle w:val="Normal"/>
        <w:jc w:val="center"/>
        <w:rPr>
          <w:rFonts w:ascii="Calibri" w:hAnsi="Calibri" w:cs="Arial"/>
          <w:b/>
          <w:b/>
          <w:bCs/>
        </w:rPr>
      </w:pPr>
      <w:r>
        <w:rPr>
          <w:rFonts w:cs="Arial" w:ascii="Calibri" w:hAnsi="Calibri"/>
          <w:b/>
          <w:bCs/>
        </w:rPr>
      </w:r>
    </w:p>
    <w:p>
      <w:pPr>
        <w:pStyle w:val="Textoembloco"/>
        <w:rPr>
          <w:rFonts w:ascii="Calibri" w:hAnsi="Calibri"/>
        </w:rPr>
      </w:pPr>
      <w:r>
        <w:rPr>
          <w:rFonts w:cs="Arial Narrow" w:ascii="Calibri" w:hAnsi="Calibri" w:asciiTheme="minorHAnsi" w:hAnsiTheme="minorHAnsi"/>
          <w:sz w:val="24"/>
          <w:szCs w:val="24"/>
        </w:rPr>
        <w:t xml:space="preserve">CONCEDE AVANÇO, POR </w:t>
      </w:r>
      <w:r>
        <w:rPr>
          <w:rFonts w:eastAsia="Times New Roman" w:cs="Arial Narrow" w:ascii="Calibri" w:hAnsi="Calibri"/>
          <w:b/>
          <w:bCs/>
          <w:color w:val="auto"/>
          <w:sz w:val="24"/>
          <w:szCs w:val="24"/>
          <w:lang w:val="pt-BR" w:bidi="ar-SA"/>
        </w:rPr>
        <w:t>TEMPO DE SERVIÇO</w:t>
      </w:r>
      <w:r>
        <w:rPr>
          <w:rFonts w:cs="Arial Narrow" w:ascii="Calibri" w:hAnsi="Calibri" w:asciiTheme="minorHAnsi" w:hAnsiTheme="minorHAnsi"/>
          <w:sz w:val="24"/>
          <w:szCs w:val="24"/>
        </w:rPr>
        <w:t>, A UMA SERVIDORA.</w:t>
      </w:r>
    </w:p>
    <w:p>
      <w:pPr>
        <w:pStyle w:val="BlockText"/>
        <w:ind w:left="0" w:right="215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Calibri" w:hAnsi="Calibri"/>
        </w:rPr>
      </w:pPr>
      <w:r>
        <w:rPr>
          <w:rFonts w:ascii="Calibri" w:hAnsi="Calibri"/>
        </w:rPr>
        <w:tab/>
        <w:t>O PRESIDENTE DA CÂMARA MUNICIPAL DE MOSTARDAS</w:t>
      </w:r>
      <w:r>
        <w:rPr>
          <w:rFonts w:ascii="Calibri" w:hAnsi="Calibri"/>
          <w:b w:val="false"/>
          <w:bCs w:val="false"/>
        </w:rPr>
        <w:t>, ESTADO DO RIO GRANDE DE SUL, no uso de suas atribuições legais, em conformidade com Art. 67, § 1º, alínea “b”, da Lei Municipal 4333/2021.</w:t>
      </w:r>
    </w:p>
    <w:p>
      <w:pPr>
        <w:pStyle w:val="Textoembloco"/>
        <w:spacing w:lineRule="auto" w:line="360"/>
        <w:ind w:left="708" w:right="215" w:firstLine="2127"/>
        <w:rPr>
          <w:rFonts w:ascii="Calibri" w:hAnsi="Calibri"/>
        </w:rPr>
      </w:pPr>
      <w:r>
        <w:rPr>
          <w:rFonts w:cs="Arial Narrow" w:ascii="Calibri" w:hAnsi="Calibri"/>
          <w:b w:val="false"/>
          <w:bCs w:val="false"/>
          <w:sz w:val="24"/>
          <w:szCs w:val="24"/>
        </w:rPr>
        <w:t>RESOLVE:</w:t>
      </w:r>
    </w:p>
    <w:p>
      <w:pPr>
        <w:pStyle w:val="Textoembloco"/>
        <w:spacing w:lineRule="auto" w:line="360"/>
        <w:ind w:left="708" w:right="5" w:firstLine="2127"/>
        <w:rPr>
          <w:rFonts w:ascii="Calibri" w:hAnsi="Calibri"/>
        </w:rPr>
      </w:pPr>
      <w:r>
        <w:rPr>
          <w:rFonts w:cs="Arial Narrow" w:ascii="Calibri" w:hAnsi="Calibri"/>
          <w:sz w:val="24"/>
          <w:szCs w:val="24"/>
        </w:rPr>
        <w:t xml:space="preserve">I- </w:t>
        <w:tab/>
        <w:t xml:space="preserve">CONCEDER, </w:t>
      </w:r>
      <w:r>
        <w:rPr>
          <w:rFonts w:cs="Arial Narrow" w:ascii="Calibri" w:hAnsi="Calibri"/>
          <w:b w:val="false"/>
          <w:bCs w:val="false"/>
          <w:sz w:val="24"/>
          <w:szCs w:val="24"/>
        </w:rPr>
        <w:t xml:space="preserve">avanço a servidora abaixo relacionada, </w:t>
      </w:r>
      <w:r>
        <w:rPr>
          <w:rFonts w:cs="Arial Narrow" w:ascii="Calibri" w:hAnsi="Calibri"/>
          <w:bCs w:val="false"/>
          <w:sz w:val="24"/>
          <w:szCs w:val="24"/>
        </w:rPr>
        <w:t>por motivo de Te</w:t>
      </w:r>
      <w:r>
        <w:rPr>
          <w:rFonts w:eastAsia="Times New Roman" w:cs="Arial Narrow" w:ascii="Calibri" w:hAnsi="Calibri"/>
          <w:bCs w:val="false"/>
          <w:sz w:val="24"/>
          <w:szCs w:val="24"/>
        </w:rPr>
        <w:t>mpo de Serviço</w:t>
      </w:r>
      <w:r>
        <w:rPr>
          <w:rFonts w:cs="Arial Narrow" w:ascii="Calibri" w:hAnsi="Calibri"/>
          <w:bCs w:val="false"/>
          <w:sz w:val="24"/>
          <w:szCs w:val="24"/>
        </w:rPr>
        <w:t>:</w:t>
      </w:r>
    </w:p>
    <w:p>
      <w:pPr>
        <w:pStyle w:val="Textoembloco"/>
        <w:spacing w:lineRule="auto" w:line="360"/>
        <w:ind w:left="708" w:right="215" w:firstLine="2127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</w:r>
    </w:p>
    <w:tbl>
      <w:tblPr>
        <w:tblW w:w="10199" w:type="dxa"/>
        <w:jc w:val="left"/>
        <w:tblInd w:w="441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160"/>
        <w:gridCol w:w="1812"/>
        <w:gridCol w:w="1698"/>
        <w:gridCol w:w="1649"/>
        <w:gridCol w:w="1757"/>
        <w:gridCol w:w="1122"/>
      </w:tblGrid>
      <w:tr>
        <w:trPr>
          <w:trHeight w:val="432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sz w:val="24"/>
                <w:szCs w:val="24"/>
              </w:rPr>
              <w:t>Nome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sz w:val="24"/>
                <w:szCs w:val="24"/>
              </w:rPr>
              <w:t>Cargo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sz w:val="24"/>
                <w:szCs w:val="24"/>
              </w:rPr>
              <w:t>N.º avanço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sz w:val="24"/>
                <w:szCs w:val="24"/>
              </w:rPr>
              <w:t>Data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sz w:val="24"/>
                <w:szCs w:val="24"/>
              </w:rPr>
              <w:t>Percentual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sz w:val="24"/>
                <w:szCs w:val="24"/>
              </w:rPr>
              <w:t>Total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left"/>
              <w:rPr>
                <w:rFonts w:ascii="Calibri" w:hAnsi="Calibri"/>
              </w:rPr>
            </w:pPr>
            <w:r>
              <w:rPr>
                <w:rFonts w:cs="Arial Narrow" w:ascii="Calibri" w:hAnsi="Calibri"/>
                <w:b w:val="false"/>
                <w:bCs w:val="false"/>
                <w:sz w:val="24"/>
                <w:szCs w:val="24"/>
              </w:rPr>
              <w:t>Marta Rosane C. da Silva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b w:val="false"/>
                <w:bCs w:val="false"/>
                <w:sz w:val="24"/>
                <w:szCs w:val="24"/>
              </w:rPr>
              <w:t>Copeira/Zeladora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eastAsia="Times New Roman" w:cs="Arial Narrow" w:ascii="Calibri" w:hAnsi="Calibri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eastAsia="Times New Roman" w:cs="Arial Narrow" w:ascii="Calibri" w:hAnsi="Calibri"/>
                <w:b w:val="false"/>
                <w:bCs w:val="false"/>
                <w:sz w:val="24"/>
                <w:szCs w:val="24"/>
              </w:rPr>
              <w:t>01/02/2024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b w:val="false"/>
                <w:bCs w:val="false"/>
                <w:sz w:val="24"/>
                <w:szCs w:val="24"/>
              </w:rPr>
              <w:t>2%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eastAsia="Times New Roman" w:cs="Arial Narrow" w:ascii="Calibri" w:hAnsi="Calibri"/>
                <w:b w:val="false"/>
                <w:bCs w:val="false"/>
                <w:sz w:val="24"/>
                <w:szCs w:val="24"/>
              </w:rPr>
              <w:t>12</w:t>
            </w:r>
            <w:r>
              <w:rPr>
                <w:rFonts w:cs="Arial Narrow" w:ascii="Calibri" w:hAnsi="Calibri"/>
                <w:b w:val="false"/>
                <w:bCs w:val="false"/>
                <w:sz w:val="24"/>
                <w:szCs w:val="24"/>
              </w:rPr>
              <w:t>%</w:t>
            </w:r>
          </w:p>
        </w:tc>
      </w:tr>
    </w:tbl>
    <w:p>
      <w:pPr>
        <w:pStyle w:val="Textoembloco"/>
        <w:widowControl w:val="false"/>
        <w:spacing w:lineRule="auto" w:line="360"/>
        <w:ind w:left="708" w:right="215" w:firstLine="2127"/>
        <w:rPr>
          <w:rFonts w:ascii="Calibri" w:hAnsi="Calibri" w:cs="Arial Narrow"/>
          <w:b w:val="false"/>
          <w:b w:val="false"/>
          <w:bCs w:val="false"/>
          <w:sz w:val="24"/>
          <w:szCs w:val="24"/>
        </w:rPr>
      </w:pPr>
      <w:r>
        <w:rPr>
          <w:rFonts w:cs="Arial Narrow" w:ascii="Calibri" w:hAnsi="Calibri"/>
          <w:b w:val="false"/>
          <w:bCs w:val="false"/>
          <w:sz w:val="24"/>
          <w:szCs w:val="24"/>
        </w:rPr>
      </w:r>
    </w:p>
    <w:p>
      <w:pPr>
        <w:pStyle w:val="BlockText"/>
        <w:spacing w:lineRule="auto" w:line="240"/>
        <w:ind w:left="2124" w:right="215" w:firstLine="708"/>
        <w:rPr>
          <w:rFonts w:ascii="Calibri" w:hAnsi="Calibri"/>
        </w:rPr>
      </w:pPr>
      <w:r>
        <w:rPr>
          <w:rFonts w:ascii="Calibri" w:hAnsi="Calibri"/>
          <w:bCs w:val="false"/>
        </w:rPr>
        <w:t xml:space="preserve">COMUNIQUE-SE. </w:t>
      </w:r>
    </w:p>
    <w:p>
      <w:pPr>
        <w:pStyle w:val="BlockText"/>
        <w:spacing w:lineRule="auto" w:line="240"/>
        <w:ind w:left="0" w:right="215" w:hanging="0"/>
        <w:jc w:val="right"/>
        <w:rPr>
          <w:rFonts w:ascii="Calibri" w:hAnsi="Calibri"/>
        </w:rPr>
      </w:pPr>
      <w:r>
        <w:rPr>
          <w:rFonts w:ascii="Calibri" w:hAnsi="Calibri"/>
          <w:b w:val="false"/>
          <w:bCs w:val="false"/>
        </w:rPr>
        <w:tab/>
        <w:tab/>
        <w:tab/>
        <w:tab/>
        <w:t>GABINETE DA PRESIDÊNCIA, 29  DE JANEIRO DE 2024.</w:t>
      </w:r>
    </w:p>
    <w:p>
      <w:pPr>
        <w:pStyle w:val="BlockText"/>
        <w:spacing w:lineRule="auto" w:line="240"/>
        <w:ind w:left="0" w:right="215" w:hanging="0"/>
        <w:jc w:val="right"/>
        <w:rPr>
          <w:rFonts w:ascii="Calibri" w:hAnsi="Calibri"/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spacing w:lineRule="auto" w:line="360"/>
        <w:ind w:left="708" w:right="215" w:firstLine="2127"/>
        <w:rPr>
          <w:rFonts w:ascii="Calibri" w:hAnsi="Calibri"/>
        </w:rPr>
      </w:pPr>
      <w:r>
        <w:rPr>
          <w:rFonts w:ascii="Calibri" w:hAnsi="Calibri"/>
          <w:b w:val="false"/>
          <w:bCs w:val="false"/>
        </w:rPr>
        <w:t xml:space="preserve">Registre-se e Publique-se. </w:t>
      </w:r>
    </w:p>
    <w:p>
      <w:pPr>
        <w:pStyle w:val="Normal"/>
        <w:spacing w:lineRule="auto" w:line="360"/>
        <w:ind w:left="708" w:right="215" w:firstLine="21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ind w:left="708" w:right="215" w:firstLine="21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/>
        </w:rPr>
      </w:pPr>
      <w:r>
        <w:rPr>
          <w:rFonts w:ascii="Calibri" w:hAnsi="Calibri" w:asciiTheme="minorHAnsi" w:hAnsiTheme="minorHAnsi"/>
        </w:rPr>
        <w:t>JORGE AMARO DE SOUZA BORGES,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/>
        </w:rPr>
      </w:pPr>
      <w:r>
        <w:rPr>
          <w:rFonts w:ascii="Calibri" w:hAnsi="Calibri" w:asciiTheme="minorHAnsi" w:hAnsiTheme="minorHAnsi"/>
          <w:b w:val="false"/>
          <w:bCs w:val="false"/>
        </w:rPr>
        <w:t>Presidente.</w:t>
      </w:r>
    </w:p>
    <w:p>
      <w:pPr>
        <w:pStyle w:val="BlockText"/>
        <w:spacing w:lineRule="atLeast" w:line="25"/>
        <w:ind w:left="708" w:right="215" w:firstLine="1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BlockText"/>
        <w:spacing w:lineRule="atLeast" w:line="25"/>
        <w:ind w:left="708" w:right="215" w:firstLine="1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lockText"/>
        <w:spacing w:lineRule="atLeast" w:line="25"/>
        <w:ind w:left="708" w:right="215" w:firstLine="1"/>
        <w:rPr>
          <w:rFonts w:ascii="Calibri" w:hAnsi="Calibri"/>
        </w:rPr>
      </w:pPr>
      <w:r>
        <w:rPr>
          <w:rFonts w:ascii="Calibri" w:hAnsi="Calibri" w:asciiTheme="minorHAnsi" w:hAnsiTheme="minorHAnsi"/>
        </w:rPr>
        <w:t>ANELISE LIZ DOS SANTOS,</w:t>
      </w:r>
    </w:p>
    <w:p>
      <w:pPr>
        <w:pStyle w:val="BlockText"/>
        <w:spacing w:lineRule="atLeast" w:line="25"/>
        <w:ind w:left="708" w:right="215" w:firstLine="1"/>
        <w:rPr>
          <w:rFonts w:ascii="Calibri" w:hAnsi="Calibri"/>
        </w:rPr>
      </w:pPr>
      <w:r>
        <w:rPr>
          <w:rFonts w:cs="Calibri" w:ascii="Calibri" w:hAnsi="Calibri" w:asciiTheme="minorHAnsi" w:hAnsiTheme="minorHAnsi"/>
          <w:b w:val="false"/>
        </w:rPr>
        <w:t xml:space="preserve">        </w:t>
      </w:r>
      <w:r>
        <w:rPr>
          <w:rFonts w:cs="Calibri" w:ascii="Calibri" w:hAnsi="Calibri" w:asciiTheme="minorHAnsi" w:hAnsiTheme="minorHAnsi"/>
          <w:b w:val="false"/>
        </w:rPr>
        <w:t>Secretária.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6195" distB="45720" distL="36195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paragraph" w:styleId="Textoembloco">
    <w:name w:val="Texto em bloco"/>
    <w:basedOn w:val="Normal"/>
    <w:qFormat/>
    <w:pPr>
      <w:ind w:left="5664" w:right="215" w:firstLine="6"/>
      <w:jc w:val="both"/>
    </w:pPr>
    <w:rPr>
      <w:rFonts w:ascii="Arial" w:hAnsi="Arial"/>
      <w:b/>
      <w:bCs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0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LibreOffice/7.4.1.2$Windows_X86_64 LibreOffice_project/3c58a8f3a960df8bc8fd77b461821e42c061c5f0</Application>
  <AppVersion>15.0000</AppVersion>
  <Pages>1</Pages>
  <Words>137</Words>
  <Characters>742</Characters>
  <CharactersWithSpaces>869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dcterms:modified xsi:type="dcterms:W3CDTF">2024-01-29T09:28:40Z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