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D4E67A7" w:rsidR="008C15B5" w:rsidRPr="00B1130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B11307">
        <w:rPr>
          <w:rFonts w:ascii="Arial" w:hAnsi="Arial" w:cs="Arial"/>
          <w:b/>
          <w:iCs/>
          <w:sz w:val="24"/>
          <w:szCs w:val="24"/>
        </w:rPr>
        <w:t xml:space="preserve">Mostardas, </w:t>
      </w:r>
      <w:r w:rsidR="00D9280F">
        <w:rPr>
          <w:rFonts w:ascii="Arial" w:hAnsi="Arial" w:cs="Arial"/>
          <w:b/>
          <w:iCs/>
          <w:sz w:val="24"/>
          <w:szCs w:val="24"/>
        </w:rPr>
        <w:t>01</w:t>
      </w:r>
      <w:r w:rsidR="008038AD" w:rsidRPr="00B11307">
        <w:rPr>
          <w:rFonts w:ascii="Arial" w:hAnsi="Arial" w:cs="Arial"/>
          <w:b/>
          <w:iCs/>
          <w:sz w:val="24"/>
          <w:szCs w:val="24"/>
        </w:rPr>
        <w:t xml:space="preserve"> de </w:t>
      </w:r>
      <w:r w:rsidR="00D9280F">
        <w:rPr>
          <w:rFonts w:ascii="Arial" w:hAnsi="Arial" w:cs="Arial"/>
          <w:b/>
          <w:iCs/>
          <w:sz w:val="24"/>
          <w:szCs w:val="24"/>
        </w:rPr>
        <w:t xml:space="preserve">agosto </w:t>
      </w:r>
      <w:r w:rsidRPr="00B11307">
        <w:rPr>
          <w:rFonts w:ascii="Arial" w:hAnsi="Arial" w:cs="Arial"/>
          <w:b/>
          <w:iCs/>
          <w:sz w:val="24"/>
          <w:szCs w:val="24"/>
        </w:rPr>
        <w:t>de 2022.</w:t>
      </w:r>
    </w:p>
    <w:p w14:paraId="5D04D415" w14:textId="77777777" w:rsidR="00DB2CE0" w:rsidRPr="00B1130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19E5C226" w14:textId="4F569601" w:rsidR="00EE3D39" w:rsidRPr="00B11307" w:rsidRDefault="008C15B5" w:rsidP="00D9280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11307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372D7D" w:rsidRPr="00B11307">
        <w:rPr>
          <w:rFonts w:ascii="Arial" w:hAnsi="Arial" w:cs="Arial"/>
          <w:b/>
          <w:bCs/>
          <w:iCs/>
          <w:sz w:val="24"/>
          <w:szCs w:val="24"/>
        </w:rPr>
        <w:t>2</w:t>
      </w:r>
      <w:r w:rsidR="00D9280F">
        <w:rPr>
          <w:rFonts w:ascii="Arial" w:hAnsi="Arial" w:cs="Arial"/>
          <w:b/>
          <w:bCs/>
          <w:iCs/>
          <w:sz w:val="24"/>
          <w:szCs w:val="24"/>
        </w:rPr>
        <w:t>9</w:t>
      </w:r>
      <w:r w:rsidRPr="00B11307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B11307">
        <w:rPr>
          <w:rFonts w:ascii="Arial" w:hAnsi="Arial" w:cs="Arial"/>
          <w:b/>
          <w:iCs/>
          <w:sz w:val="24"/>
          <w:szCs w:val="24"/>
        </w:rPr>
        <w:t>–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</w:t>
      </w:r>
      <w:r w:rsidRPr="00B11307">
        <w:rPr>
          <w:rFonts w:ascii="Arial" w:hAnsi="Arial" w:cs="Arial"/>
          <w:iCs/>
          <w:sz w:val="24"/>
          <w:szCs w:val="24"/>
        </w:rPr>
        <w:t>Ao</w:t>
      </w:r>
      <w:r w:rsidR="0031005F">
        <w:rPr>
          <w:rFonts w:ascii="Arial" w:hAnsi="Arial" w:cs="Arial"/>
          <w:iCs/>
          <w:sz w:val="24"/>
          <w:szCs w:val="24"/>
        </w:rPr>
        <w:t xml:space="preserve"> primeiro dia </w:t>
      </w:r>
      <w:r w:rsidR="00C47278">
        <w:rPr>
          <w:rFonts w:ascii="Arial" w:hAnsi="Arial" w:cs="Arial"/>
          <w:iCs/>
          <w:sz w:val="24"/>
          <w:szCs w:val="24"/>
        </w:rPr>
        <w:t xml:space="preserve">do </w:t>
      </w:r>
      <w:r w:rsidRPr="00B11307">
        <w:rPr>
          <w:rFonts w:ascii="Arial" w:hAnsi="Arial" w:cs="Arial"/>
          <w:iCs/>
          <w:sz w:val="24"/>
          <w:szCs w:val="24"/>
        </w:rPr>
        <w:t xml:space="preserve">mês de </w:t>
      </w:r>
      <w:r w:rsidR="00C47278">
        <w:rPr>
          <w:rFonts w:ascii="Arial" w:hAnsi="Arial" w:cs="Arial"/>
          <w:iCs/>
          <w:sz w:val="24"/>
          <w:szCs w:val="24"/>
        </w:rPr>
        <w:t>agosto</w:t>
      </w:r>
      <w:r w:rsidRPr="00B11307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B11307">
        <w:rPr>
          <w:rFonts w:ascii="Arial" w:hAnsi="Arial" w:cs="Arial"/>
          <w:iCs/>
          <w:sz w:val="24"/>
          <w:szCs w:val="24"/>
        </w:rPr>
        <w:t>dezess</w:t>
      </w:r>
      <w:r w:rsidR="00611CB8" w:rsidRPr="00B11307">
        <w:rPr>
          <w:rFonts w:ascii="Arial" w:hAnsi="Arial" w:cs="Arial"/>
          <w:iCs/>
          <w:sz w:val="24"/>
          <w:szCs w:val="24"/>
        </w:rPr>
        <w:t>e</w:t>
      </w:r>
      <w:r w:rsidR="00316B4F" w:rsidRPr="00B11307">
        <w:rPr>
          <w:rFonts w:ascii="Arial" w:hAnsi="Arial" w:cs="Arial"/>
          <w:iCs/>
          <w:sz w:val="24"/>
          <w:szCs w:val="24"/>
        </w:rPr>
        <w:t>is</w:t>
      </w:r>
      <w:r w:rsidR="004B55B9" w:rsidRPr="00B11307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B11307">
        <w:rPr>
          <w:rFonts w:ascii="Arial" w:hAnsi="Arial" w:cs="Arial"/>
          <w:iCs/>
          <w:sz w:val="24"/>
          <w:szCs w:val="24"/>
        </w:rPr>
        <w:t>trinta</w:t>
      </w:r>
      <w:r w:rsidR="004B55B9" w:rsidRPr="00B11307">
        <w:rPr>
          <w:rFonts w:ascii="Arial" w:hAnsi="Arial" w:cs="Arial"/>
          <w:iCs/>
          <w:sz w:val="24"/>
          <w:szCs w:val="24"/>
        </w:rPr>
        <w:t xml:space="preserve"> minutos</w:t>
      </w:r>
      <w:r w:rsidRPr="00B11307">
        <w:rPr>
          <w:rFonts w:ascii="Arial" w:hAnsi="Arial" w:cs="Arial"/>
          <w:iCs/>
          <w:sz w:val="24"/>
          <w:szCs w:val="24"/>
        </w:rPr>
        <w:t xml:space="preserve">, no Prédio Sede da Câmara Municipal de Vereadores, Calçadão Chico Pedro, o Presidente, </w:t>
      </w:r>
      <w:r w:rsidRPr="00B11307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B11307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B11307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B11307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B11307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B11307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B11307">
        <w:rPr>
          <w:rFonts w:ascii="Arial" w:hAnsi="Arial" w:cs="Arial"/>
          <w:iCs/>
          <w:sz w:val="24"/>
          <w:szCs w:val="24"/>
        </w:rPr>
        <w:t>Vereador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B11307">
        <w:rPr>
          <w:rFonts w:ascii="Arial" w:hAnsi="Arial" w:cs="Arial"/>
          <w:iCs/>
          <w:sz w:val="24"/>
          <w:szCs w:val="24"/>
        </w:rPr>
        <w:t>Anelise Liz do Progressistas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 e dos Vereadores:</w:t>
      </w:r>
      <w:r w:rsidR="008038AD" w:rsidRPr="00B11307">
        <w:rPr>
          <w:rFonts w:ascii="Arial" w:hAnsi="Arial" w:cs="Arial"/>
          <w:iCs/>
          <w:sz w:val="24"/>
          <w:szCs w:val="24"/>
        </w:rPr>
        <w:t xml:space="preserve"> </w:t>
      </w:r>
      <w:r w:rsidRPr="00B11307">
        <w:rPr>
          <w:rFonts w:ascii="Arial" w:hAnsi="Arial" w:cs="Arial"/>
          <w:iCs/>
          <w:sz w:val="24"/>
          <w:szCs w:val="24"/>
        </w:rPr>
        <w:t xml:space="preserve">Dangelo Motta do PDT, Dudu Verardi do Progressistas, </w:t>
      </w:r>
      <w:r w:rsidRPr="00B11307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B11307">
        <w:rPr>
          <w:rFonts w:ascii="Arial" w:hAnsi="Arial" w:cs="Arial"/>
          <w:iCs/>
          <w:sz w:val="24"/>
          <w:szCs w:val="24"/>
        </w:rPr>
        <w:t>, Flavio Mano do PSDB</w:t>
      </w:r>
      <w:r w:rsidR="00851DE4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B11307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B11307">
        <w:rPr>
          <w:rFonts w:ascii="Arial" w:hAnsi="Arial" w:cs="Arial"/>
          <w:iCs/>
          <w:sz w:val="24"/>
          <w:szCs w:val="24"/>
        </w:rPr>
        <w:t>Junior Pereira</w:t>
      </w:r>
      <w:r w:rsidR="00163ED9" w:rsidRPr="00B11307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B11307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B11307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B11307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B11307">
        <w:rPr>
          <w:rFonts w:ascii="Arial" w:hAnsi="Arial" w:cs="Arial"/>
          <w:iCs/>
          <w:sz w:val="24"/>
          <w:szCs w:val="24"/>
        </w:rPr>
        <w:t>Ordinária.</w:t>
      </w:r>
      <w:r w:rsidR="00EB3A7E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B11307">
        <w:rPr>
          <w:rFonts w:ascii="Arial" w:hAnsi="Arial" w:cs="Arial"/>
          <w:iCs/>
          <w:sz w:val="24"/>
          <w:szCs w:val="24"/>
        </w:rPr>
        <w:t>Em prosseguimento, solicitou a</w:t>
      </w:r>
      <w:r w:rsidR="00446716" w:rsidRPr="00B11307">
        <w:rPr>
          <w:rFonts w:ascii="Arial" w:hAnsi="Arial" w:cs="Arial"/>
          <w:iCs/>
          <w:sz w:val="24"/>
          <w:szCs w:val="24"/>
        </w:rPr>
        <w:t>o</w:t>
      </w:r>
      <w:r w:rsidR="00E5467E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2F0E92" w:rsidRPr="00B11307">
        <w:rPr>
          <w:rFonts w:ascii="Arial" w:hAnsi="Arial" w:cs="Arial"/>
          <w:iCs/>
          <w:sz w:val="24"/>
          <w:szCs w:val="24"/>
        </w:rPr>
        <w:t xml:space="preserve">Vereador </w:t>
      </w:r>
      <w:r w:rsidR="00D9280F" w:rsidRPr="00D9280F">
        <w:rPr>
          <w:rFonts w:ascii="Arial" w:hAnsi="Arial" w:cs="Arial"/>
          <w:iCs/>
          <w:sz w:val="24"/>
          <w:szCs w:val="24"/>
        </w:rPr>
        <w:t>Jorge Amaro do Progressistas</w:t>
      </w:r>
      <w:r w:rsidR="00D76DB7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B11307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B11307">
        <w:rPr>
          <w:rFonts w:ascii="Arial" w:hAnsi="Arial" w:cs="Arial"/>
          <w:iCs/>
          <w:sz w:val="24"/>
          <w:szCs w:val="24"/>
        </w:rPr>
        <w:t>Em continuidade,</w:t>
      </w:r>
      <w:r w:rsidR="00BC2D4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B11307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B11307">
        <w:rPr>
          <w:rFonts w:ascii="Arial" w:hAnsi="Arial" w:cs="Arial"/>
          <w:iCs/>
          <w:sz w:val="24"/>
          <w:szCs w:val="24"/>
        </w:rPr>
        <w:t>o Secretário</w:t>
      </w:r>
      <w:r w:rsidR="00F26B9E" w:rsidRPr="00B11307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8E7A48" w:rsidRPr="00B11307">
        <w:rPr>
          <w:rFonts w:ascii="Arial" w:hAnsi="Arial" w:cs="Arial"/>
          <w:iCs/>
          <w:sz w:val="24"/>
          <w:szCs w:val="24"/>
        </w:rPr>
        <w:t>Dudu Verardi do Progressistas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E9365D" w:rsidRPr="00B11307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B11307">
        <w:rPr>
          <w:rFonts w:ascii="Arial" w:hAnsi="Arial" w:cs="Arial"/>
          <w:iCs/>
          <w:sz w:val="24"/>
          <w:szCs w:val="24"/>
        </w:rPr>
        <w:t>a leitura da Ata</w:t>
      </w:r>
      <w:r w:rsidR="00405543" w:rsidRPr="00B1130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B11307">
        <w:rPr>
          <w:rFonts w:ascii="Arial" w:hAnsi="Arial" w:cs="Arial"/>
          <w:iCs/>
          <w:sz w:val="24"/>
          <w:szCs w:val="24"/>
        </w:rPr>
        <w:t>Sessão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B11307">
        <w:rPr>
          <w:rFonts w:ascii="Arial" w:hAnsi="Arial" w:cs="Arial"/>
          <w:iCs/>
          <w:sz w:val="24"/>
          <w:szCs w:val="24"/>
        </w:rPr>
        <w:t>Ordinária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B11307">
        <w:rPr>
          <w:rFonts w:ascii="Arial" w:hAnsi="Arial" w:cs="Arial"/>
          <w:bCs/>
          <w:iCs/>
          <w:sz w:val="24"/>
          <w:szCs w:val="24"/>
        </w:rPr>
        <w:t>dia</w:t>
      </w:r>
      <w:r w:rsidR="00D928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278">
        <w:rPr>
          <w:rFonts w:ascii="Arial" w:hAnsi="Arial" w:cs="Arial"/>
          <w:bCs/>
          <w:iCs/>
          <w:sz w:val="24"/>
          <w:szCs w:val="24"/>
        </w:rPr>
        <w:t xml:space="preserve">vinte e oito </w:t>
      </w:r>
      <w:r w:rsidR="00BD02EF" w:rsidRPr="00B11307">
        <w:rPr>
          <w:rFonts w:ascii="Arial" w:hAnsi="Arial" w:cs="Arial"/>
          <w:bCs/>
          <w:iCs/>
          <w:sz w:val="24"/>
          <w:szCs w:val="24"/>
        </w:rPr>
        <w:t>de julho</w:t>
      </w:r>
      <w:r w:rsidR="00A840D5" w:rsidRPr="00B11307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B11307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>,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B11307">
        <w:rPr>
          <w:rFonts w:ascii="Arial" w:hAnsi="Arial" w:cs="Arial"/>
          <w:iCs/>
          <w:sz w:val="24"/>
          <w:szCs w:val="24"/>
        </w:rPr>
        <w:t>ada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B11307">
        <w:rPr>
          <w:rFonts w:ascii="Arial" w:hAnsi="Arial" w:cs="Arial"/>
          <w:iCs/>
          <w:sz w:val="24"/>
          <w:szCs w:val="24"/>
        </w:rPr>
        <w:t>fo</w:t>
      </w:r>
      <w:r w:rsidR="00E5467E" w:rsidRPr="00B11307">
        <w:rPr>
          <w:rFonts w:ascii="Arial" w:hAnsi="Arial" w:cs="Arial"/>
          <w:iCs/>
          <w:sz w:val="24"/>
          <w:szCs w:val="24"/>
        </w:rPr>
        <w:t>i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aprovada por </w:t>
      </w:r>
      <w:r w:rsidR="003750D9" w:rsidRPr="00B11307">
        <w:rPr>
          <w:rFonts w:ascii="Arial" w:hAnsi="Arial" w:cs="Arial"/>
          <w:iCs/>
          <w:sz w:val="24"/>
          <w:szCs w:val="24"/>
        </w:rPr>
        <w:t>unanimidade</w:t>
      </w:r>
      <w:r w:rsidR="00405543" w:rsidRPr="00B11307">
        <w:rPr>
          <w:rFonts w:ascii="Arial" w:hAnsi="Arial" w:cs="Arial"/>
          <w:iCs/>
          <w:sz w:val="24"/>
          <w:szCs w:val="24"/>
        </w:rPr>
        <w:t>.</w:t>
      </w:r>
      <w:r w:rsidR="004B260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45A30" w:rsidRPr="00B11307">
        <w:rPr>
          <w:rFonts w:ascii="Arial" w:hAnsi="Arial" w:cs="Arial"/>
          <w:iCs/>
          <w:sz w:val="24"/>
          <w:szCs w:val="24"/>
        </w:rPr>
        <w:t>No espaço destinado a</w:t>
      </w:r>
      <w:r w:rsidR="00445A30" w:rsidRPr="00B11307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445A30" w:rsidRPr="00B11307">
        <w:rPr>
          <w:rFonts w:ascii="Arial" w:hAnsi="Arial" w:cs="Arial"/>
          <w:b/>
          <w:i/>
          <w:sz w:val="24"/>
          <w:szCs w:val="24"/>
        </w:rPr>
        <w:t xml:space="preserve">EITURA DAS </w:t>
      </w:r>
      <w:r w:rsidR="00D21DE4" w:rsidRPr="00B11307">
        <w:rPr>
          <w:rFonts w:ascii="Arial" w:hAnsi="Arial" w:cs="Arial"/>
          <w:b/>
          <w:i/>
          <w:sz w:val="24"/>
          <w:szCs w:val="24"/>
        </w:rPr>
        <w:t>C</w:t>
      </w:r>
      <w:r w:rsidR="00445A30" w:rsidRPr="00B11307">
        <w:rPr>
          <w:rFonts w:ascii="Arial" w:hAnsi="Arial" w:cs="Arial"/>
          <w:b/>
          <w:i/>
          <w:sz w:val="24"/>
          <w:szCs w:val="24"/>
        </w:rPr>
        <w:t>ORRESPONDÊNCIAS</w:t>
      </w:r>
      <w:r w:rsidR="00D21DE4" w:rsidRPr="00B11307">
        <w:rPr>
          <w:rFonts w:ascii="Arial" w:hAnsi="Arial" w:cs="Arial"/>
          <w:b/>
          <w:i/>
          <w:sz w:val="24"/>
          <w:szCs w:val="24"/>
        </w:rPr>
        <w:t>:</w:t>
      </w:r>
      <w:r w:rsidR="00D21DE4" w:rsidRPr="00B1130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D9280F" w:rsidRPr="00D9280F">
        <w:rPr>
          <w:rFonts w:ascii="Arial" w:hAnsi="Arial" w:cs="Arial"/>
          <w:iCs/>
          <w:sz w:val="24"/>
          <w:szCs w:val="24"/>
        </w:rPr>
        <w:t>Ofício 072 - 003/2022</w:t>
      </w:r>
      <w:r w:rsidR="00D9280F">
        <w:rPr>
          <w:rFonts w:ascii="Arial" w:hAnsi="Arial" w:cs="Arial"/>
          <w:iCs/>
          <w:sz w:val="24"/>
          <w:szCs w:val="24"/>
        </w:rPr>
        <w:t>, da</w:t>
      </w:r>
      <w:r w:rsidR="00D9280F" w:rsidRPr="00D9280F">
        <w:rPr>
          <w:rFonts w:ascii="Arial" w:hAnsi="Arial" w:cs="Arial"/>
          <w:iCs/>
          <w:sz w:val="24"/>
          <w:szCs w:val="24"/>
        </w:rPr>
        <w:t xml:space="preserve"> Promotoria de Justiça de Mostardas</w:t>
      </w:r>
      <w:r w:rsidR="00D21DE4" w:rsidRPr="00B11307">
        <w:rPr>
          <w:rFonts w:ascii="Arial" w:hAnsi="Arial" w:cs="Arial"/>
          <w:iCs/>
          <w:sz w:val="24"/>
          <w:szCs w:val="24"/>
        </w:rPr>
        <w:t xml:space="preserve">. </w:t>
      </w:r>
      <w:r w:rsidR="0064575C" w:rsidRPr="00B11307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B11307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B11307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B11307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1" w:name="_Hlk93327188"/>
      <w:bookmarkStart w:id="2" w:name="_Hlk102548397"/>
      <w:bookmarkStart w:id="3" w:name="_Hlk107298091"/>
      <w:r w:rsidR="00363F1C" w:rsidRPr="00B11307">
        <w:rPr>
          <w:rFonts w:ascii="Arial" w:hAnsi="Arial" w:cs="Arial"/>
          <w:b/>
          <w:i/>
          <w:sz w:val="24"/>
          <w:szCs w:val="24"/>
        </w:rPr>
        <w:t>:</w:t>
      </w:r>
      <w:bookmarkEnd w:id="1"/>
      <w:bookmarkEnd w:id="2"/>
      <w:r w:rsidR="008E5129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4" w:name="_Hlk109197798"/>
      <w:bookmarkStart w:id="5" w:name="_Hlk109653054"/>
      <w:r w:rsidR="00782B99" w:rsidRPr="00782B99">
        <w:rPr>
          <w:rFonts w:ascii="Arial" w:hAnsi="Arial" w:cs="Arial"/>
          <w:sz w:val="24"/>
          <w:szCs w:val="24"/>
        </w:rPr>
        <w:t>Expediente 126/2022 (Projeto de Lei nº 126/2022) de iniciativa do Poder Executivo, que “Autoriza o Poder Executivo a celebrar contrato por tempo determinado.”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>Expediente 127/2022 (Projeto de Lei nº 127/2022) de iniciativa do Poder Executivo, que “Abre crédito suplementar para cobertura de despesa do programa abaixo relacionado.”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>Expediente 128/2022 (Projeto de Lei nº 128/2022) de iniciativa do Poder Executivo, que “Abre crédito especial para cobertura de despesa do programa abaixo relacionado.”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>Expediente 129/2022 (Projeto de Lei nº 129/2022) de iniciativa do Poder Executivo, que “Disciplina o horário de atendimento das farmácias da sede do Município nos domingos e feriados.”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>Expediente 019/2022 (Projeto de Lei nº 001/2022) de autoria do Vereador Edinei Machado do Progressistas, que “Concede Título de Cidadão Mostardense.”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>Expediente 020/2022 (Projeto de Lei nº 004/2022) de autoria do Vereador Toni Araújo do MDB, que “Institui o Estatuto da Desburocratização no Município de Mostardas e dá outras providências.”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 xml:space="preserve">Expediente 021/2022 (Projeto de Lei nº 010/2022) de autoria do Vereador Jorge Amaro </w:t>
      </w:r>
      <w:r w:rsidR="00782B99" w:rsidRPr="00782B99">
        <w:rPr>
          <w:rFonts w:ascii="Arial" w:hAnsi="Arial" w:cs="Arial"/>
          <w:sz w:val="24"/>
          <w:szCs w:val="24"/>
        </w:rPr>
        <w:lastRenderedPageBreak/>
        <w:t>do Progressistas, que “Institui a rua do Lazer no Município de Mostardas e dá outras providências.”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 xml:space="preserve">Expediente 046/2022 (Indicação) de autoria do Vereador Toni </w:t>
      </w:r>
      <w:r w:rsidR="00782B99" w:rsidRPr="00782B99">
        <w:rPr>
          <w:rFonts w:ascii="Arial" w:hAnsi="Arial" w:cs="Arial"/>
          <w:sz w:val="24"/>
          <w:szCs w:val="24"/>
        </w:rPr>
        <w:t>Araújo</w:t>
      </w:r>
      <w:r w:rsidR="00782B99" w:rsidRPr="00782B99">
        <w:rPr>
          <w:rFonts w:ascii="Arial" w:hAnsi="Arial" w:cs="Arial"/>
          <w:sz w:val="24"/>
          <w:szCs w:val="24"/>
        </w:rPr>
        <w:t xml:space="preserve"> do MDB, a ser encaminhado ao Poder Executivo.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 xml:space="preserve">Expediente 047/2022 (Indicação) de autoria da Bancada do Progressistas e do PSDB, a ser </w:t>
      </w:r>
      <w:r w:rsidR="00782B99" w:rsidRPr="00782B99">
        <w:rPr>
          <w:rFonts w:ascii="Arial" w:hAnsi="Arial" w:cs="Arial"/>
          <w:sz w:val="24"/>
          <w:szCs w:val="24"/>
        </w:rPr>
        <w:t>encaminhado ao</w:t>
      </w:r>
      <w:r w:rsidR="00782B99" w:rsidRPr="00782B99">
        <w:rPr>
          <w:rFonts w:ascii="Arial" w:hAnsi="Arial" w:cs="Arial"/>
          <w:sz w:val="24"/>
          <w:szCs w:val="24"/>
        </w:rPr>
        <w:t xml:space="preserve"> Poder Executivo.</w:t>
      </w:r>
      <w:r w:rsidR="00782B99">
        <w:rPr>
          <w:rFonts w:ascii="Arial" w:hAnsi="Arial" w:cs="Arial"/>
          <w:sz w:val="24"/>
          <w:szCs w:val="24"/>
        </w:rPr>
        <w:t xml:space="preserve"> </w:t>
      </w:r>
      <w:r w:rsidR="00782B99" w:rsidRPr="00782B99">
        <w:rPr>
          <w:rFonts w:ascii="Arial" w:hAnsi="Arial" w:cs="Arial"/>
          <w:sz w:val="24"/>
          <w:szCs w:val="24"/>
        </w:rPr>
        <w:t xml:space="preserve">Expediente 043/2022 (Pedido de Providência) de autoria do Vereador Junior Pereira do PDT, a ser </w:t>
      </w:r>
      <w:r w:rsidR="00782B99" w:rsidRPr="00782B99">
        <w:rPr>
          <w:rFonts w:ascii="Arial" w:hAnsi="Arial" w:cs="Arial"/>
          <w:sz w:val="24"/>
          <w:szCs w:val="24"/>
        </w:rPr>
        <w:t>encaminhado ao</w:t>
      </w:r>
      <w:r w:rsidR="00782B99" w:rsidRPr="00782B99">
        <w:rPr>
          <w:rFonts w:ascii="Arial" w:hAnsi="Arial" w:cs="Arial"/>
          <w:sz w:val="24"/>
          <w:szCs w:val="24"/>
        </w:rPr>
        <w:t xml:space="preserve"> Poder Executivo.</w:t>
      </w:r>
      <w:r w:rsidR="00782B99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bookmarkEnd w:id="5"/>
      <w:r w:rsidR="000426AE" w:rsidRPr="00B11307">
        <w:rPr>
          <w:rFonts w:ascii="Arial" w:hAnsi="Arial" w:cs="Arial"/>
          <w:sz w:val="24"/>
          <w:szCs w:val="24"/>
        </w:rPr>
        <w:t>No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317062" w:rsidRPr="00B11307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>F</w:t>
      </w:r>
      <w:r w:rsidR="0028530F" w:rsidRPr="00B11307">
        <w:rPr>
          <w:rFonts w:ascii="Arial" w:hAnsi="Arial" w:cs="Arial"/>
          <w:bCs/>
          <w:iCs/>
          <w:sz w:val="24"/>
          <w:szCs w:val="24"/>
        </w:rPr>
        <w:t>e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 xml:space="preserve">z </w:t>
      </w:r>
      <w:r w:rsidR="00A840D5" w:rsidRPr="00B11307">
        <w:rPr>
          <w:rFonts w:ascii="Arial" w:hAnsi="Arial" w:cs="Arial"/>
          <w:bCs/>
          <w:iCs/>
          <w:sz w:val="24"/>
          <w:szCs w:val="24"/>
        </w:rPr>
        <w:t>uso da</w:t>
      </w:r>
      <w:r w:rsidR="000512D3" w:rsidRPr="00B11307">
        <w:rPr>
          <w:rFonts w:ascii="Arial" w:hAnsi="Arial" w:cs="Arial"/>
          <w:bCs/>
          <w:iCs/>
          <w:sz w:val="24"/>
          <w:szCs w:val="24"/>
        </w:rPr>
        <w:t xml:space="preserve"> palavra</w:t>
      </w:r>
      <w:r w:rsidR="0028530F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7AD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28530F" w:rsidRPr="00B11307">
        <w:rPr>
          <w:rFonts w:ascii="Arial" w:hAnsi="Arial" w:cs="Arial"/>
          <w:bCs/>
          <w:iCs/>
          <w:sz w:val="24"/>
          <w:szCs w:val="24"/>
        </w:rPr>
        <w:t>vereador</w:t>
      </w:r>
      <w:r w:rsidR="00E407AD">
        <w:rPr>
          <w:rFonts w:ascii="Arial" w:hAnsi="Arial" w:cs="Arial"/>
          <w:bCs/>
          <w:iCs/>
          <w:sz w:val="24"/>
          <w:szCs w:val="24"/>
        </w:rPr>
        <w:t>es: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0C559C" w:rsidRPr="000C559C">
        <w:rPr>
          <w:rFonts w:ascii="Arial" w:hAnsi="Arial" w:cs="Arial"/>
          <w:bCs/>
          <w:iCs/>
          <w:sz w:val="24"/>
          <w:szCs w:val="24"/>
        </w:rPr>
        <w:t>Junior Pereira do PDT</w:t>
      </w:r>
      <w:r w:rsidR="00E407AD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E407AD" w:rsidRPr="00B11307">
        <w:rPr>
          <w:rFonts w:ascii="Arial" w:hAnsi="Arial" w:cs="Arial"/>
          <w:bCs/>
          <w:iCs/>
          <w:sz w:val="24"/>
          <w:szCs w:val="24"/>
        </w:rPr>
        <w:t>Marne Vitorino do PSDB, sob a Presidência do Vereador Jorge Amaro do Progressistas</w:t>
      </w:r>
      <w:r w:rsidR="00B7431F" w:rsidRPr="00B11307">
        <w:rPr>
          <w:rFonts w:ascii="Arial" w:hAnsi="Arial" w:cs="Arial"/>
          <w:bCs/>
          <w:iCs/>
          <w:sz w:val="24"/>
          <w:szCs w:val="24"/>
        </w:rPr>
        <w:t>.</w:t>
      </w:r>
      <w:r w:rsidR="001E0F68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B11307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B11307">
        <w:rPr>
          <w:rFonts w:ascii="Arial" w:hAnsi="Arial" w:cs="Arial"/>
          <w:bCs/>
          <w:sz w:val="24"/>
          <w:szCs w:val="24"/>
        </w:rPr>
        <w:t>espaço da</w:t>
      </w:r>
      <w:r w:rsidR="00765EB2" w:rsidRPr="00B11307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B11307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B11307">
        <w:rPr>
          <w:rFonts w:ascii="Arial" w:hAnsi="Arial" w:cs="Arial"/>
          <w:bCs/>
          <w:sz w:val="24"/>
          <w:szCs w:val="24"/>
        </w:rPr>
        <w:t>:</w:t>
      </w:r>
      <w:r w:rsidR="000E1EE7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Expediente 126/2022 (Projeto de Lei nº 126/2022) de iniciativa do Poder Executivo, que “Autoriza o Poder Executivo a celebrar contrato por tempo determinado.” </w:t>
      </w:r>
      <w:r w:rsidR="009B2A39" w:rsidRPr="00782B99">
        <w:rPr>
          <w:rFonts w:ascii="Arial" w:hAnsi="Arial" w:cs="Arial"/>
          <w:bCs/>
          <w:sz w:val="24"/>
          <w:szCs w:val="24"/>
        </w:rPr>
        <w:t>Expediente 127/2022 (Projeto de Lei nº 127/2022) de iniciativa do Poder Executivo, que “Abre crédito suplementar para cobertura de despesa do programa abaixo relacionado.”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>Expediente 128/2022 (Projeto de Lei nº 128/2022) de iniciativa do Poder Executivo, que “Abre crédito especial para cobertura de despesa do programa abaixo relacionado.”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>Expediente 129/2022 (Projeto de Lei nº 129/2022) de iniciativa do Poder Executivo, que “Disciplina o horário de atendimento das farmácias da sede do Município nos domingos e feriados.”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>Expediente 019/2022 (Projeto de Lei nº 001/2022) de autoria do Vereador Edinei Machado do Progressistas, que “Concede Título de Cidadão Mostardense.”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>Expediente 020/2022 (Projeto de Lei nº 004/2022) de autoria do Vereador Toni Araújo do MDB, que “Institui o Estatuto da Desburocratização no Município de Mostardas e dá outras providências.”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>Expediente 021/2022 (Projeto de Lei nº 010/2022) de autoria do Vereador Jorge Amaro do Progressistas, que “Institui a rua do Lazer no Município de Mostardas e dá outras providências.”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 xml:space="preserve">Expediente 046/2022 (Indicação) de autoria do Vereador Toni </w:t>
      </w:r>
      <w:r w:rsidR="009B2A39" w:rsidRPr="009B2A39">
        <w:rPr>
          <w:rFonts w:ascii="Arial" w:hAnsi="Arial" w:cs="Arial"/>
          <w:bCs/>
          <w:sz w:val="24"/>
          <w:szCs w:val="24"/>
        </w:rPr>
        <w:t>Araújo</w:t>
      </w:r>
      <w:r w:rsidR="009B2A39" w:rsidRPr="00782B99">
        <w:rPr>
          <w:rFonts w:ascii="Arial" w:hAnsi="Arial" w:cs="Arial"/>
          <w:bCs/>
          <w:sz w:val="24"/>
          <w:szCs w:val="24"/>
        </w:rPr>
        <w:t xml:space="preserve"> do MDB, a ser encaminhado ao Poder Executivo.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 xml:space="preserve">Expediente 047/2022 (Indicação) de autoria da Bancada do Progressistas e do PSDB, a ser </w:t>
      </w:r>
      <w:r w:rsidR="009B2A39" w:rsidRPr="009B2A39">
        <w:rPr>
          <w:rFonts w:ascii="Arial" w:hAnsi="Arial" w:cs="Arial"/>
          <w:bCs/>
          <w:sz w:val="24"/>
          <w:szCs w:val="24"/>
        </w:rPr>
        <w:t>encaminhado ao</w:t>
      </w:r>
      <w:r w:rsidR="009B2A39" w:rsidRPr="00782B99">
        <w:rPr>
          <w:rFonts w:ascii="Arial" w:hAnsi="Arial" w:cs="Arial"/>
          <w:bCs/>
          <w:sz w:val="24"/>
          <w:szCs w:val="24"/>
        </w:rPr>
        <w:t xml:space="preserve"> Poder Executivo.</w:t>
      </w:r>
      <w:r w:rsidR="009B2A39" w:rsidRPr="009B2A39">
        <w:rPr>
          <w:rFonts w:ascii="Arial" w:hAnsi="Arial" w:cs="Arial"/>
          <w:bCs/>
          <w:sz w:val="24"/>
          <w:szCs w:val="24"/>
        </w:rPr>
        <w:t xml:space="preserve"> </w:t>
      </w:r>
      <w:r w:rsidR="009B2A39" w:rsidRPr="00782B99">
        <w:rPr>
          <w:rFonts w:ascii="Arial" w:hAnsi="Arial" w:cs="Arial"/>
          <w:bCs/>
          <w:sz w:val="24"/>
          <w:szCs w:val="24"/>
        </w:rPr>
        <w:t xml:space="preserve">Expediente 043/2022 (Pedido de Providência) de autoria do Vereador Junior Pereira do PDT, a ser </w:t>
      </w:r>
      <w:r w:rsidR="009B2A39" w:rsidRPr="009B2A39">
        <w:rPr>
          <w:rFonts w:ascii="Arial" w:hAnsi="Arial" w:cs="Arial"/>
          <w:bCs/>
          <w:sz w:val="24"/>
          <w:szCs w:val="24"/>
        </w:rPr>
        <w:t>encaminhado ao</w:t>
      </w:r>
      <w:r w:rsidR="009B2A39" w:rsidRPr="00782B99">
        <w:rPr>
          <w:rFonts w:ascii="Arial" w:hAnsi="Arial" w:cs="Arial"/>
          <w:bCs/>
          <w:sz w:val="24"/>
          <w:szCs w:val="24"/>
        </w:rPr>
        <w:t xml:space="preserve"> Poder Executivo</w:t>
      </w:r>
      <w:r w:rsidR="00DD5EFC">
        <w:rPr>
          <w:rFonts w:ascii="Arial" w:hAnsi="Arial" w:cs="Arial"/>
          <w:bCs/>
          <w:sz w:val="24"/>
          <w:szCs w:val="24"/>
        </w:rPr>
        <w:t>, a</w:t>
      </w:r>
      <w:r w:rsidR="00E407AD">
        <w:rPr>
          <w:rFonts w:ascii="Arial" w:hAnsi="Arial" w:cs="Arial"/>
          <w:bCs/>
          <w:sz w:val="24"/>
          <w:szCs w:val="24"/>
        </w:rPr>
        <w:t>pós leitura o Presidente abriu espaço para as inscrições, não teve inscrições</w:t>
      </w:r>
      <w:r w:rsidR="00DD5EFC">
        <w:rPr>
          <w:rFonts w:ascii="Arial" w:hAnsi="Arial" w:cs="Arial"/>
          <w:bCs/>
          <w:sz w:val="24"/>
          <w:szCs w:val="24"/>
        </w:rPr>
        <w:t>.</w:t>
      </w:r>
      <w:r w:rsidR="00E407AD">
        <w:rPr>
          <w:rFonts w:ascii="Arial" w:hAnsi="Arial" w:cs="Arial"/>
          <w:bCs/>
          <w:sz w:val="24"/>
          <w:szCs w:val="24"/>
        </w:rPr>
        <w:t xml:space="preserve"> </w:t>
      </w:r>
      <w:r w:rsidR="004A0DBB" w:rsidRPr="00B11307">
        <w:rPr>
          <w:rFonts w:ascii="Arial" w:hAnsi="Arial" w:cs="Arial"/>
          <w:bCs/>
          <w:sz w:val="24"/>
          <w:szCs w:val="24"/>
        </w:rPr>
        <w:t xml:space="preserve">No </w:t>
      </w:r>
      <w:r w:rsidR="00FF3978" w:rsidRPr="00B11307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>
        <w:rPr>
          <w:rFonts w:ascii="Arial" w:hAnsi="Arial" w:cs="Arial"/>
          <w:b/>
          <w:bCs/>
          <w:sz w:val="24"/>
          <w:szCs w:val="24"/>
        </w:rPr>
        <w:t xml:space="preserve">, </w:t>
      </w:r>
      <w:r w:rsidR="00DD5EFC" w:rsidRPr="00DD5EFC">
        <w:rPr>
          <w:rFonts w:ascii="Arial" w:hAnsi="Arial" w:cs="Arial"/>
          <w:sz w:val="24"/>
          <w:szCs w:val="24"/>
        </w:rPr>
        <w:t>e</w:t>
      </w:r>
      <w:r w:rsidR="000201AF" w:rsidRPr="00B11307">
        <w:rPr>
          <w:rFonts w:ascii="Arial" w:hAnsi="Arial" w:cs="Arial"/>
          <w:sz w:val="24"/>
          <w:szCs w:val="24"/>
        </w:rPr>
        <w:t xml:space="preserve">m </w:t>
      </w:r>
      <w:bookmarkStart w:id="6" w:name="_Hlk92729694"/>
      <w:r w:rsidR="008E7B45" w:rsidRPr="00B11307">
        <w:rPr>
          <w:rFonts w:ascii="Arial" w:hAnsi="Arial" w:cs="Arial"/>
          <w:b/>
          <w:sz w:val="24"/>
          <w:szCs w:val="24"/>
        </w:rPr>
        <w:t>RITO ORDINÁRIO</w:t>
      </w:r>
      <w:r w:rsidR="008E7B45" w:rsidRPr="00B11307">
        <w:rPr>
          <w:rFonts w:ascii="Arial" w:hAnsi="Arial" w:cs="Arial"/>
          <w:bCs/>
          <w:sz w:val="24"/>
          <w:szCs w:val="24"/>
        </w:rPr>
        <w:t>: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DD5EFC" w:rsidRPr="00DD5EFC">
        <w:rPr>
          <w:rFonts w:ascii="Arial" w:hAnsi="Arial" w:cs="Arial"/>
          <w:sz w:val="24"/>
          <w:szCs w:val="24"/>
        </w:rPr>
        <w:t xml:space="preserve">Expediente 125/2022 (Projeto de Lei nº 125/2022) de iniciativa do Poder Executivo, que “Abre crédito </w:t>
      </w:r>
      <w:r w:rsidR="00DD5EFC" w:rsidRPr="00DD5EFC">
        <w:rPr>
          <w:rFonts w:ascii="Arial" w:hAnsi="Arial" w:cs="Arial"/>
          <w:sz w:val="24"/>
          <w:szCs w:val="24"/>
        </w:rPr>
        <w:lastRenderedPageBreak/>
        <w:t>especial para cobertura de despesa do programa abaixo relacionado.”</w:t>
      </w:r>
      <w:r w:rsidR="00DD5EFC">
        <w:rPr>
          <w:rFonts w:ascii="Arial" w:hAnsi="Arial" w:cs="Arial"/>
          <w:sz w:val="24"/>
          <w:szCs w:val="24"/>
        </w:rPr>
        <w:t xml:space="preserve"> </w:t>
      </w:r>
      <w:r w:rsidR="00DD5EFC" w:rsidRPr="00DD5EFC">
        <w:rPr>
          <w:rFonts w:ascii="Arial" w:hAnsi="Arial" w:cs="Arial"/>
          <w:sz w:val="24"/>
          <w:szCs w:val="24"/>
        </w:rPr>
        <w:t>Expediente 018/2022 (Projeto de Lei nº 008/2022) de autoria da Bancada do Progressistas e do PSDB, que “Dá nome a Quiosque da Agricultura Familiar.”</w:t>
      </w:r>
      <w:r w:rsidR="00DD5EFC">
        <w:rPr>
          <w:rFonts w:ascii="Arial" w:hAnsi="Arial" w:cs="Arial"/>
          <w:sz w:val="24"/>
          <w:szCs w:val="24"/>
        </w:rPr>
        <w:t xml:space="preserve"> </w:t>
      </w:r>
      <w:r w:rsidR="00DD5EFC" w:rsidRPr="00DD5EFC">
        <w:rPr>
          <w:rFonts w:ascii="Arial" w:hAnsi="Arial" w:cs="Arial"/>
          <w:sz w:val="24"/>
          <w:szCs w:val="24"/>
        </w:rPr>
        <w:t xml:space="preserve">Expediente 044/2022 (Indicação) de autoria do Vereador Toni </w:t>
      </w:r>
      <w:r w:rsidR="00DD5EFC" w:rsidRPr="00DD5EFC">
        <w:rPr>
          <w:rFonts w:ascii="Arial" w:hAnsi="Arial" w:cs="Arial"/>
          <w:sz w:val="24"/>
          <w:szCs w:val="24"/>
        </w:rPr>
        <w:t>Araújo</w:t>
      </w:r>
      <w:r w:rsidR="00DD5EFC" w:rsidRPr="00DD5EFC">
        <w:rPr>
          <w:rFonts w:ascii="Arial" w:hAnsi="Arial" w:cs="Arial"/>
          <w:sz w:val="24"/>
          <w:szCs w:val="24"/>
        </w:rPr>
        <w:t xml:space="preserve"> do MDB, a ser encaminhado ao Poder Executivo.</w:t>
      </w:r>
      <w:r w:rsidR="00DD5EFC">
        <w:rPr>
          <w:rFonts w:ascii="Arial" w:hAnsi="Arial" w:cs="Arial"/>
          <w:sz w:val="24"/>
          <w:szCs w:val="24"/>
        </w:rPr>
        <w:t xml:space="preserve"> </w:t>
      </w:r>
      <w:r w:rsidR="00DD5EFC" w:rsidRPr="00DD5EFC">
        <w:rPr>
          <w:rFonts w:ascii="Arial" w:hAnsi="Arial" w:cs="Arial"/>
          <w:sz w:val="24"/>
          <w:szCs w:val="24"/>
        </w:rPr>
        <w:t>Expediente 045/2022 (Indicação) de autoria do Vereador Jorge Amaro do Progressistas, a ser encaminhado ao Poder Executivo.</w:t>
      </w:r>
      <w:r w:rsidR="00DD5EFC">
        <w:rPr>
          <w:rFonts w:ascii="Arial" w:hAnsi="Arial" w:cs="Arial"/>
          <w:sz w:val="24"/>
          <w:szCs w:val="24"/>
        </w:rPr>
        <w:t xml:space="preserve"> </w:t>
      </w:r>
      <w:r w:rsidR="00CA7596" w:rsidRPr="00B11307">
        <w:rPr>
          <w:rFonts w:ascii="Arial" w:hAnsi="Arial" w:cs="Arial"/>
          <w:bCs/>
          <w:sz w:val="24"/>
          <w:szCs w:val="24"/>
        </w:rPr>
        <w:t>Colocado</w:t>
      </w:r>
      <w:r w:rsidR="00DD5EFC">
        <w:rPr>
          <w:rFonts w:ascii="Arial" w:hAnsi="Arial" w:cs="Arial"/>
          <w:bCs/>
          <w:sz w:val="24"/>
          <w:szCs w:val="24"/>
        </w:rPr>
        <w:t>s</w:t>
      </w:r>
      <w:r w:rsidR="00CA7596" w:rsidRPr="00B11307">
        <w:rPr>
          <w:rFonts w:ascii="Arial" w:hAnsi="Arial" w:cs="Arial"/>
          <w:bCs/>
          <w:sz w:val="24"/>
          <w:szCs w:val="24"/>
        </w:rPr>
        <w:t xml:space="preserve"> em discussão não teve inscrição,</w:t>
      </w:r>
      <w:r w:rsidR="00DC2262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15213E" w:rsidRPr="0015213E">
        <w:rPr>
          <w:rFonts w:ascii="Arial" w:hAnsi="Arial" w:cs="Arial"/>
          <w:bCs/>
          <w:sz w:val="24"/>
          <w:szCs w:val="24"/>
        </w:rPr>
        <w:t>colocados em votação foram aprovados por unanimidade.</w:t>
      </w:r>
      <w:r w:rsidR="0015213E">
        <w:rPr>
          <w:rFonts w:ascii="Arial" w:hAnsi="Arial" w:cs="Arial"/>
          <w:bCs/>
          <w:sz w:val="24"/>
          <w:szCs w:val="24"/>
        </w:rPr>
        <w:t xml:space="preserve"> </w:t>
      </w:r>
      <w:r w:rsidR="00053F9E" w:rsidRPr="00B11307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B11307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6"/>
      <w:r w:rsidR="00F44892" w:rsidRPr="00B11307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B11307">
        <w:rPr>
          <w:rFonts w:ascii="Arial" w:hAnsi="Arial" w:cs="Arial"/>
          <w:sz w:val="24"/>
          <w:szCs w:val="24"/>
        </w:rPr>
        <w:t xml:space="preserve">, </w:t>
      </w:r>
      <w:r w:rsidR="00DD5EFC">
        <w:rPr>
          <w:rFonts w:ascii="Arial" w:hAnsi="Arial" w:cs="Arial"/>
          <w:sz w:val="24"/>
          <w:szCs w:val="24"/>
        </w:rPr>
        <w:t xml:space="preserve">Fez uso do espaço o vereador Junior Pereira </w:t>
      </w:r>
      <w:r w:rsidR="00C47278">
        <w:rPr>
          <w:rFonts w:ascii="Arial" w:hAnsi="Arial" w:cs="Arial"/>
          <w:sz w:val="24"/>
          <w:szCs w:val="24"/>
        </w:rPr>
        <w:t xml:space="preserve">Lider do </w:t>
      </w:r>
      <w:r w:rsidR="00DD5EFC">
        <w:rPr>
          <w:rFonts w:ascii="Arial" w:hAnsi="Arial" w:cs="Arial"/>
          <w:sz w:val="24"/>
          <w:szCs w:val="24"/>
        </w:rPr>
        <w:t xml:space="preserve">PDT. 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No</w:t>
      </w:r>
      <w:r w:rsidR="0035702E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B11307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B11307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B11307">
        <w:rPr>
          <w:rFonts w:ascii="Arial" w:hAnsi="Arial" w:cs="Arial"/>
          <w:b/>
          <w:i/>
          <w:sz w:val="24"/>
          <w:szCs w:val="24"/>
        </w:rPr>
        <w:t>EXPLICAÇÕES PESSOAIS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, f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i</w:t>
      </w:r>
      <w:r w:rsidR="00B2230E" w:rsidRPr="00B11307">
        <w:rPr>
          <w:rFonts w:ascii="Arial" w:hAnsi="Arial" w:cs="Arial"/>
          <w:bCs/>
          <w:iCs/>
          <w:sz w:val="24"/>
          <w:szCs w:val="24"/>
        </w:rPr>
        <w:t>z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eram</w:t>
      </w:r>
      <w:r w:rsidR="00B2230E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os Vereadores</w:t>
      </w:r>
      <w:r w:rsidR="003D07E8" w:rsidRPr="00B11307">
        <w:rPr>
          <w:rFonts w:ascii="Arial" w:hAnsi="Arial" w:cs="Arial"/>
          <w:bCs/>
          <w:iCs/>
          <w:sz w:val="24"/>
          <w:szCs w:val="24"/>
        </w:rPr>
        <w:t>:</w:t>
      </w:r>
      <w:r w:rsidR="00F610FD">
        <w:rPr>
          <w:rFonts w:ascii="Arial" w:hAnsi="Arial" w:cs="Arial"/>
          <w:bCs/>
          <w:iCs/>
          <w:sz w:val="24"/>
          <w:szCs w:val="24"/>
        </w:rPr>
        <w:t xml:space="preserve"> Dangelo Motta do PDT, </w:t>
      </w:r>
      <w:r w:rsidR="00F610FD" w:rsidRPr="00F610FD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F610F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610FD" w:rsidRPr="00F610FD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F610FD">
        <w:rPr>
          <w:rFonts w:ascii="Arial" w:hAnsi="Arial" w:cs="Arial"/>
          <w:bCs/>
          <w:iCs/>
          <w:sz w:val="24"/>
          <w:szCs w:val="24"/>
        </w:rPr>
        <w:t xml:space="preserve">, Toni Araújo do MDB, </w:t>
      </w:r>
      <w:r w:rsidR="00F610FD" w:rsidRPr="00F610FD">
        <w:rPr>
          <w:rFonts w:ascii="Arial" w:hAnsi="Arial" w:cs="Arial"/>
          <w:bCs/>
          <w:iCs/>
          <w:sz w:val="24"/>
          <w:szCs w:val="24"/>
        </w:rPr>
        <w:t>Junior Pereira do PDT</w:t>
      </w:r>
      <w:r w:rsidR="00E51ECC">
        <w:rPr>
          <w:rFonts w:ascii="Arial" w:hAnsi="Arial" w:cs="Arial"/>
          <w:bCs/>
          <w:iCs/>
          <w:sz w:val="24"/>
          <w:szCs w:val="24"/>
        </w:rPr>
        <w:t xml:space="preserve"> e</w:t>
      </w:r>
      <w:r w:rsidR="00F610FD">
        <w:rPr>
          <w:rFonts w:ascii="Arial" w:hAnsi="Arial" w:cs="Arial"/>
          <w:bCs/>
          <w:iCs/>
          <w:sz w:val="24"/>
          <w:szCs w:val="24"/>
        </w:rPr>
        <w:t xml:space="preserve"> 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>Flavio Mano do PSDB</w:t>
      </w:r>
      <w:r w:rsidR="00E974EB" w:rsidRPr="00B11307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B11307">
        <w:rPr>
          <w:rFonts w:ascii="Arial" w:hAnsi="Arial" w:cs="Arial"/>
          <w:bCs/>
          <w:iCs/>
          <w:sz w:val="24"/>
          <w:szCs w:val="24"/>
        </w:rPr>
        <w:t>o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B11307">
        <w:rPr>
          <w:rFonts w:ascii="Arial" w:hAnsi="Arial" w:cs="Arial"/>
          <w:bCs/>
          <w:iCs/>
          <w:sz w:val="24"/>
          <w:szCs w:val="24"/>
        </w:rPr>
        <w:t>,</w:t>
      </w:r>
      <w:r w:rsidR="00AD6C78" w:rsidRPr="00B11307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B11307">
        <w:rPr>
          <w:rFonts w:ascii="Arial" w:hAnsi="Arial" w:cs="Arial"/>
          <w:sz w:val="24"/>
          <w:szCs w:val="24"/>
        </w:rPr>
        <w:t>convoc</w:t>
      </w:r>
      <w:r w:rsidR="00AD6C78" w:rsidRPr="00B11307">
        <w:rPr>
          <w:rFonts w:ascii="Arial" w:hAnsi="Arial" w:cs="Arial"/>
          <w:sz w:val="24"/>
          <w:szCs w:val="24"/>
        </w:rPr>
        <w:t>ou</w:t>
      </w:r>
      <w:r w:rsidR="00405543" w:rsidRPr="00B11307">
        <w:rPr>
          <w:rFonts w:ascii="Arial" w:hAnsi="Arial" w:cs="Arial"/>
          <w:sz w:val="24"/>
          <w:szCs w:val="24"/>
        </w:rPr>
        <w:t xml:space="preserve"> os Vereadores para próxima Sessão Ordinária </w:t>
      </w:r>
      <w:bookmarkStart w:id="7" w:name="_Hlk104276098"/>
      <w:r w:rsidR="00405543" w:rsidRPr="00B11307">
        <w:rPr>
          <w:rFonts w:ascii="Arial" w:hAnsi="Arial" w:cs="Arial"/>
          <w:sz w:val="24"/>
          <w:szCs w:val="24"/>
        </w:rPr>
        <w:t xml:space="preserve">que ocorrerá no dia </w:t>
      </w:r>
      <w:r w:rsidR="00F610FD">
        <w:rPr>
          <w:rFonts w:ascii="Arial" w:hAnsi="Arial" w:cs="Arial"/>
          <w:sz w:val="24"/>
          <w:szCs w:val="24"/>
        </w:rPr>
        <w:t>oito</w:t>
      </w:r>
      <w:r w:rsidR="00B9656F" w:rsidRPr="00B11307">
        <w:rPr>
          <w:rFonts w:ascii="Arial" w:hAnsi="Arial" w:cs="Arial"/>
          <w:sz w:val="24"/>
          <w:szCs w:val="24"/>
        </w:rPr>
        <w:t xml:space="preserve"> de agosto</w:t>
      </w:r>
      <w:r w:rsidR="00C31136" w:rsidRPr="00B11307">
        <w:rPr>
          <w:rFonts w:ascii="Arial" w:hAnsi="Arial" w:cs="Arial"/>
          <w:sz w:val="24"/>
          <w:szCs w:val="24"/>
        </w:rPr>
        <w:t xml:space="preserve"> de dois</w:t>
      </w:r>
      <w:r w:rsidR="00BB7571" w:rsidRPr="00B11307">
        <w:rPr>
          <w:rFonts w:ascii="Arial" w:hAnsi="Arial" w:cs="Arial"/>
          <w:sz w:val="24"/>
          <w:szCs w:val="24"/>
        </w:rPr>
        <w:t xml:space="preserve"> </w:t>
      </w:r>
      <w:r w:rsidR="00126639" w:rsidRPr="00B11307">
        <w:rPr>
          <w:rFonts w:ascii="Arial" w:hAnsi="Arial" w:cs="Arial"/>
          <w:sz w:val="24"/>
          <w:szCs w:val="24"/>
        </w:rPr>
        <w:t xml:space="preserve">mil e </w:t>
      </w:r>
      <w:r w:rsidR="00BB7571" w:rsidRPr="00B11307">
        <w:rPr>
          <w:rFonts w:ascii="Arial" w:hAnsi="Arial" w:cs="Arial"/>
          <w:sz w:val="24"/>
          <w:szCs w:val="24"/>
        </w:rPr>
        <w:t xml:space="preserve">vinte e dois </w:t>
      </w:r>
      <w:r w:rsidR="00405543" w:rsidRPr="00B11307">
        <w:rPr>
          <w:rFonts w:ascii="Arial" w:hAnsi="Arial" w:cs="Arial"/>
          <w:sz w:val="24"/>
          <w:szCs w:val="24"/>
        </w:rPr>
        <w:t>(</w:t>
      </w:r>
      <w:r w:rsidR="00BB7571" w:rsidRPr="00B11307">
        <w:rPr>
          <w:rFonts w:ascii="Arial" w:hAnsi="Arial" w:cs="Arial"/>
          <w:sz w:val="24"/>
          <w:szCs w:val="24"/>
        </w:rPr>
        <w:t>segunda</w:t>
      </w:r>
      <w:r w:rsidR="00405543" w:rsidRPr="00B11307">
        <w:rPr>
          <w:rFonts w:ascii="Arial" w:hAnsi="Arial" w:cs="Arial"/>
          <w:sz w:val="24"/>
          <w:szCs w:val="24"/>
        </w:rPr>
        <w:t>-feira) às dez</w:t>
      </w:r>
      <w:r w:rsidR="002D4475" w:rsidRPr="00B11307">
        <w:rPr>
          <w:rFonts w:ascii="Arial" w:hAnsi="Arial" w:cs="Arial"/>
          <w:sz w:val="24"/>
          <w:szCs w:val="24"/>
        </w:rPr>
        <w:t>esseis</w:t>
      </w:r>
      <w:r w:rsidR="00405543" w:rsidRPr="00B11307">
        <w:rPr>
          <w:rFonts w:ascii="Arial" w:hAnsi="Arial" w:cs="Arial"/>
          <w:sz w:val="24"/>
          <w:szCs w:val="24"/>
        </w:rPr>
        <w:t xml:space="preserve"> horas</w:t>
      </w:r>
      <w:r w:rsidR="002D4475" w:rsidRPr="00B11307">
        <w:rPr>
          <w:rFonts w:ascii="Arial" w:hAnsi="Arial" w:cs="Arial"/>
          <w:sz w:val="24"/>
          <w:szCs w:val="24"/>
        </w:rPr>
        <w:t xml:space="preserve"> e trinta minutos</w:t>
      </w:r>
      <w:bookmarkEnd w:id="7"/>
      <w:r w:rsidR="00405543" w:rsidRPr="00B11307">
        <w:rPr>
          <w:rFonts w:ascii="Arial" w:hAnsi="Arial" w:cs="Arial"/>
          <w:sz w:val="24"/>
          <w:szCs w:val="24"/>
        </w:rPr>
        <w:t xml:space="preserve">, no </w:t>
      </w:r>
      <w:r w:rsidR="00FA7E85" w:rsidRPr="00B11307">
        <w:rPr>
          <w:rFonts w:ascii="Arial" w:hAnsi="Arial" w:cs="Arial"/>
          <w:iCs/>
          <w:sz w:val="24"/>
          <w:szCs w:val="24"/>
        </w:rPr>
        <w:t>p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B11307">
        <w:rPr>
          <w:rFonts w:ascii="Arial" w:hAnsi="Arial" w:cs="Arial"/>
          <w:iCs/>
          <w:sz w:val="24"/>
          <w:szCs w:val="24"/>
        </w:rPr>
        <w:t>s</w:t>
      </w:r>
      <w:r w:rsidR="00405543" w:rsidRPr="00B11307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B11307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B11307">
        <w:rPr>
          <w:rFonts w:ascii="Arial" w:hAnsi="Arial" w:cs="Arial"/>
          <w:sz w:val="24"/>
          <w:szCs w:val="24"/>
        </w:rPr>
        <w:t>.</w:t>
      </w:r>
      <w:r w:rsidR="00932E0A" w:rsidRPr="00B11307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B11307">
        <w:rPr>
          <w:rFonts w:ascii="Arial" w:hAnsi="Arial" w:cs="Arial"/>
          <w:iCs/>
          <w:sz w:val="24"/>
          <w:szCs w:val="24"/>
        </w:rPr>
        <w:t>Vereador Dudu Verardi</w:t>
      </w:r>
      <w:r w:rsidR="00FA7E85" w:rsidRPr="00B11307">
        <w:rPr>
          <w:rFonts w:ascii="Arial" w:hAnsi="Arial" w:cs="Arial"/>
          <w:iCs/>
          <w:sz w:val="24"/>
          <w:szCs w:val="24"/>
        </w:rPr>
        <w:t xml:space="preserve"> do Progressista</w:t>
      </w:r>
      <w:r w:rsidR="007A3BC0" w:rsidRPr="00B11307">
        <w:rPr>
          <w:rFonts w:ascii="Arial" w:hAnsi="Arial" w:cs="Arial"/>
          <w:iCs/>
          <w:sz w:val="24"/>
          <w:szCs w:val="24"/>
        </w:rPr>
        <w:t>, Secretário da Mesa, lavrei esta Ata</w:t>
      </w:r>
      <w:r w:rsidR="002C6961" w:rsidRPr="00B11307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B11307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B11307">
        <w:rPr>
          <w:rFonts w:ascii="Arial" w:hAnsi="Arial" w:cs="Arial"/>
          <w:iCs/>
          <w:sz w:val="24"/>
          <w:szCs w:val="24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147254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34E2"/>
    <w:rsid w:val="001355F6"/>
    <w:rsid w:val="001372DA"/>
    <w:rsid w:val="00141622"/>
    <w:rsid w:val="00144884"/>
    <w:rsid w:val="001518D3"/>
    <w:rsid w:val="0015213E"/>
    <w:rsid w:val="001528EC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4F5"/>
    <w:rsid w:val="001E0F68"/>
    <w:rsid w:val="001F47C8"/>
    <w:rsid w:val="001F75AB"/>
    <w:rsid w:val="0021404B"/>
    <w:rsid w:val="00214390"/>
    <w:rsid w:val="00224863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530F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7D10"/>
    <w:rsid w:val="004D2DF7"/>
    <w:rsid w:val="004D4C82"/>
    <w:rsid w:val="004D4F92"/>
    <w:rsid w:val="004D502B"/>
    <w:rsid w:val="004F5251"/>
    <w:rsid w:val="004F6E32"/>
    <w:rsid w:val="005008AE"/>
    <w:rsid w:val="00506069"/>
    <w:rsid w:val="00511058"/>
    <w:rsid w:val="0051779F"/>
    <w:rsid w:val="00521368"/>
    <w:rsid w:val="005246F2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67C"/>
    <w:rsid w:val="005C4265"/>
    <w:rsid w:val="005C7623"/>
    <w:rsid w:val="005C78DE"/>
    <w:rsid w:val="005D199E"/>
    <w:rsid w:val="005D42F2"/>
    <w:rsid w:val="005E545B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754B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4336"/>
    <w:rsid w:val="008A56FE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5644D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47278"/>
    <w:rsid w:val="00C5320B"/>
    <w:rsid w:val="00C53343"/>
    <w:rsid w:val="00C53930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70E0"/>
    <w:rsid w:val="00DC79F4"/>
    <w:rsid w:val="00DD39CE"/>
    <w:rsid w:val="00DD5EFC"/>
    <w:rsid w:val="00DE149E"/>
    <w:rsid w:val="00DE1E7F"/>
    <w:rsid w:val="00DF12FF"/>
    <w:rsid w:val="00DF169A"/>
    <w:rsid w:val="00E03DFD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14EEB"/>
    <w:rsid w:val="00F21B06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965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27</cp:revision>
  <cp:lastPrinted>2022-05-09T19:47:00Z</cp:lastPrinted>
  <dcterms:created xsi:type="dcterms:W3CDTF">2022-08-01T12:10:00Z</dcterms:created>
  <dcterms:modified xsi:type="dcterms:W3CDTF">2022-08-08T17:03:00Z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