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tabs>
          <w:tab w:val="left" w:pos="708" w:leader="none"/>
          <w:tab w:val="left" w:pos="9498" w:leader="none"/>
        </w:tabs>
        <w:spacing w:lineRule="auto" w:line="360" w:before="0" w:after="0"/>
        <w:rPr>
          <w:rFonts w:ascii="Arial" w:hAnsi="Arial" w:cs="Arial"/>
          <w:lang w:eastAsia="zh-CN"/>
        </w:rPr>
      </w:pPr>
      <w:r>
        <w:rPr>
          <w:rFonts w:cs="Arial" w:ascii="Arial" w:hAnsi="Arial"/>
          <w:b/>
        </w:rPr>
        <w:t xml:space="preserve">                                    </w:t>
      </w:r>
      <w:r>
        <w:rPr>
          <w:rFonts w:cs="Arial" w:ascii="Arial" w:hAnsi="Arial"/>
          <w:b/>
          <w:bCs/>
          <w:u w:val="single"/>
        </w:rPr>
        <w:t>SESSÃO ORDINÁRIA DO DIA 11/12/2023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u w:val="single"/>
        </w:rPr>
        <w:t>ABERTURA:</w:t>
      </w:r>
      <w:bookmarkStart w:id="0" w:name="_Hlk92114397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cs="Arial" w:ascii="Arial" w:hAnsi="Arial"/>
          <w:b/>
          <w:bCs/>
        </w:rPr>
        <w:t>dia 11/12/2023</w:t>
      </w:r>
      <w:r>
        <w:rPr>
          <w:rFonts w:cs="Arial" w:ascii="Arial" w:hAnsi="Arial"/>
        </w:rPr>
        <w:t>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BÍBLIA: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Passaremos para leitura do Trecho Bíblico com a </w:t>
      </w:r>
      <w:r>
        <w:rPr>
          <w:rFonts w:cs="Arial" w:ascii="Arial" w:hAnsi="Arial"/>
          <w:b/>
          <w:bCs/>
        </w:rPr>
        <w:t>Vereado</w:t>
      </w:r>
      <w:bookmarkStart w:id="2" w:name="_Hlk132870645"/>
      <w:bookmarkEnd w:id="1"/>
      <w:r>
        <w:rPr>
          <w:rFonts w:cs="Arial" w:ascii="Arial" w:hAnsi="Arial"/>
          <w:b/>
          <w:bCs/>
        </w:rPr>
        <w:t>ra Anelise Liz do Progressistas</w:t>
      </w:r>
      <w:r>
        <w:rPr>
          <w:rFonts w:cs="Arial" w:ascii="Arial" w:hAnsi="Arial"/>
        </w:rPr>
        <w:t>.</w:t>
      </w:r>
      <w:bookmarkEnd w:id="2"/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ATA – DISCUSSÃO E VOTAÇÃO: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Leitura da </w:t>
      </w:r>
      <w:r>
        <w:rPr>
          <w:rFonts w:cs="Arial" w:ascii="Arial" w:hAnsi="Arial"/>
          <w:bCs/>
        </w:rPr>
        <w:t>ATA n.º 045/2023 da Sessão Ordinária do dia 04 de dezembro de 2023: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Ata está </w:t>
      </w:r>
      <w:r>
        <w:rPr>
          <w:rFonts w:cs="Arial" w:ascii="Arial" w:hAnsi="Arial"/>
          <w:b/>
        </w:rPr>
        <w:t>em votação...</w:t>
      </w:r>
      <w:r>
        <w:rPr>
          <w:rFonts w:cs="Arial" w:ascii="Arial" w:hAnsi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ESPAÇO DO EXPEDIENTE DO DIA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Leitura das correspondências.</w:t>
      </w:r>
    </w:p>
    <w:p>
      <w:pPr>
        <w:pStyle w:val="Padro"/>
        <w:spacing w:lineRule="auto" w:line="360" w:before="0" w:after="0"/>
        <w:jc w:val="both"/>
        <w:rPr>
          <w:b/>
          <w:bCs/>
        </w:rPr>
      </w:pPr>
      <w:r>
        <w:rPr>
          <w:b/>
          <w:bCs/>
        </w:rPr>
        <w:t>Ofício n° 1020/2023 – Ministério do Desenvolvimento Agrário e Agricultura Familiar.</w:t>
      </w:r>
    </w:p>
    <w:p>
      <w:pPr>
        <w:pStyle w:val="Padro"/>
        <w:spacing w:lineRule="auto" w:line="360" w:before="0" w:after="0"/>
        <w:jc w:val="both"/>
        <w:rPr>
          <w:b/>
          <w:bCs/>
        </w:rPr>
      </w:pPr>
      <w:r>
        <w:rPr>
          <w:b/>
          <w:bCs/>
        </w:rPr>
        <w:t>Ofício n° 3077932/2023 – OAB/Viamão.</w:t>
      </w:r>
    </w:p>
    <w:p>
      <w:pPr>
        <w:pStyle w:val="Padro"/>
        <w:spacing w:lineRule="auto" w:line="360" w:before="0" w:after="0"/>
        <w:jc w:val="both"/>
        <w:rPr>
          <w:b/>
          <w:bCs/>
        </w:rPr>
      </w:pPr>
      <w:r>
        <w:rPr>
          <w:b/>
          <w:bCs/>
        </w:rPr>
        <w:t>Ofício n° 008/2023 – Secretaria Municipal de Coordenação e Planejamento.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As correspondências ficarão à disposição na secretaria da casa....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 xml:space="preserve">ESPAÇO DESTINADO À </w:t>
      </w:r>
      <w:bookmarkStart w:id="3" w:name="_Hlk91741887"/>
      <w:r>
        <w:rPr>
          <w:rFonts w:cs="Arial" w:ascii="Arial" w:hAnsi="Arial"/>
          <w:b/>
          <w:u w:val="single"/>
        </w:rPr>
        <w:t>LEITURA DAS PROPOSIÇÕES DO EXECUTIVO E DO LEGISLATIVO</w:t>
      </w:r>
      <w:r>
        <w:rPr>
          <w:rFonts w:cs="Arial" w:ascii="Arial" w:hAnsi="Arial"/>
          <w:b/>
        </w:rPr>
        <w:t xml:space="preserve"> </w:t>
      </w:r>
      <w:bookmarkEnd w:id="3"/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>Expediente 024/2023 - Processo de Contas nº 000958-0200/21-7</w:t>
      </w:r>
      <w:r>
        <w:rPr>
          <w:rFonts w:cs="Arial" w:ascii="Arial" w:hAnsi="Arial"/>
          <w:b/>
        </w:rPr>
        <w:t xml:space="preserve"> – Tribunal de Contas/RS – Exercício 2021 – Gestores: Moisés Pedone de Souza e Gilnei José Nazareth de Souza, para análise da Câmara de Vereadores, nos termos do Art. 61 da Lei Orgânica Municipal, na forma da Letra “a”, Inciso III do Art. 55, C/C com o Art. 165 do Regimento Interno (Resolução 009/2021).”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146/2023 </w:t>
      </w:r>
      <w:r>
        <w:rPr>
          <w:rFonts w:cs="Arial" w:ascii="Arial" w:hAnsi="Arial"/>
          <w:sz w:val="24"/>
          <w:szCs w:val="24"/>
          <w:u w:val="single"/>
        </w:rPr>
        <w:t>(Projeto de Lei nº 146/2023)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“Altera dispositivos da Lei Municipal nº 4333, de 07 de dezembro de 2021”.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147/2023 </w:t>
      </w:r>
      <w:r>
        <w:rPr>
          <w:rFonts w:cs="Arial" w:ascii="Arial" w:hAnsi="Arial"/>
          <w:sz w:val="24"/>
          <w:szCs w:val="24"/>
          <w:u w:val="single"/>
        </w:rPr>
        <w:t>(Projeto de Lei nº 147/2023)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“Cria cargo no Quadro de Cargos em Comissão e Funções Gratificadas da Lei Municipal nº 4333, de 07 de dezembro de 2021 e dá outras providências”.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148/2023 </w:t>
      </w:r>
      <w:r>
        <w:rPr>
          <w:rFonts w:cs="Arial" w:ascii="Arial" w:hAnsi="Arial"/>
          <w:sz w:val="24"/>
          <w:szCs w:val="24"/>
          <w:u w:val="single"/>
        </w:rPr>
        <w:t>(Projeto de Lei nº 148/2023)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especial para cobertura de despesa dos programas abaixo relacionados”. 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149/2023 </w:t>
      </w:r>
      <w:r>
        <w:rPr>
          <w:rFonts w:cs="Arial" w:ascii="Arial" w:hAnsi="Arial"/>
          <w:sz w:val="24"/>
          <w:szCs w:val="24"/>
          <w:u w:val="single"/>
        </w:rPr>
        <w:t>(Projeto de Lei nº 149/2023)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“Autoriza outorga de concessão de uso”. 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150/2023 </w:t>
      </w:r>
      <w:r>
        <w:rPr>
          <w:rFonts w:cs="Arial" w:ascii="Arial" w:hAnsi="Arial"/>
          <w:sz w:val="24"/>
          <w:szCs w:val="24"/>
          <w:u w:val="single"/>
        </w:rPr>
        <w:t>(Projeto de Lei nº 150/2023)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“Autoriza o Poder Executivo a alienar Bens”. 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151/2023 </w:t>
      </w:r>
      <w:r>
        <w:rPr>
          <w:rFonts w:cs="Arial" w:ascii="Arial" w:hAnsi="Arial"/>
          <w:sz w:val="24"/>
          <w:szCs w:val="24"/>
          <w:u w:val="single"/>
        </w:rPr>
        <w:t>(Projeto de Lei nº 151/2023)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022/2023 </w:t>
      </w:r>
      <w:r>
        <w:rPr>
          <w:rFonts w:cs="Arial" w:ascii="Arial" w:hAnsi="Arial"/>
          <w:sz w:val="24"/>
          <w:szCs w:val="24"/>
          <w:u w:val="single"/>
        </w:rPr>
        <w:t>(Projeto de Resolução nº 022/2023)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sz w:val="24"/>
          <w:szCs w:val="24"/>
        </w:rPr>
        <w:t>, que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“Indica Vereador para representar a Câmara de Mostardas no Evento em homenagem aos 69 anos de história das Apaes e lançamento de livro, que ocorrerá dia 11 de dezembro de 2023 no Rio de Janeiro e dá outras providências.”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023/2023 </w:t>
      </w:r>
      <w:r>
        <w:rPr>
          <w:rFonts w:cs="Arial" w:ascii="Arial" w:hAnsi="Arial"/>
          <w:sz w:val="24"/>
          <w:szCs w:val="24"/>
          <w:u w:val="single"/>
        </w:rPr>
        <w:t>(Projeto de Resolução nº 023/2023) de autoria da Mesa Diretora</w:t>
      </w:r>
      <w:r>
        <w:rPr>
          <w:rFonts w:cs="Arial" w:ascii="Arial" w:hAnsi="Arial"/>
          <w:b/>
          <w:bCs/>
          <w:sz w:val="24"/>
          <w:szCs w:val="24"/>
          <w:u w:val="single"/>
        </w:rPr>
        <w:t>,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que </w:t>
      </w:r>
      <w:r>
        <w:rPr>
          <w:rFonts w:cs="Arial" w:ascii="Arial" w:hAnsi="Arial"/>
          <w:b/>
          <w:bCs/>
          <w:sz w:val="24"/>
          <w:szCs w:val="24"/>
        </w:rPr>
        <w:t xml:space="preserve">“Antecipa excepcionalmente a realização da Sessão Ordinária do dia 26/12/2023 para o dia 20/12/2023 e dá outras providências.”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Expediente 087/2023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ao Ministério do Desenvolvimento Agrário (MDA).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088/2023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à Escola Estadual de Ensino Fundamental 11 de Abril.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  <w:sz w:val="24"/>
          <w:szCs w:val="24"/>
        </w:rPr>
      </w:pPr>
      <w:bookmarkStart w:id="4" w:name="_Hlk90911946"/>
      <w:r>
        <w:rPr>
          <w:rFonts w:cs="Arial" w:ascii="Arial" w:hAnsi="Arial"/>
          <w:b/>
          <w:sz w:val="24"/>
          <w:szCs w:val="24"/>
          <w:u w:val="single"/>
        </w:rPr>
        <w:t xml:space="preserve">ESPAÇO DESTINADO AO GRANDE EXPEDIENTE </w:t>
      </w:r>
      <w:bookmarkStart w:id="5" w:name="_Hlk92362456"/>
      <w:r>
        <w:rPr>
          <w:rFonts w:cs="Arial" w:ascii="Arial" w:hAnsi="Arial"/>
          <w:bCs/>
          <w:sz w:val="24"/>
          <w:szCs w:val="24"/>
        </w:rPr>
        <w:t>(</w:t>
      </w:r>
      <w:bookmarkStart w:id="6" w:name="_Hlk91742047"/>
      <w:r>
        <w:rPr>
          <w:rFonts w:cs="Arial" w:ascii="Arial" w:hAnsi="Arial"/>
          <w:bCs/>
          <w:sz w:val="24"/>
          <w:szCs w:val="24"/>
        </w:rPr>
        <w:t>05 minutos para cada Vereador, por ordem de rodízio).</w:t>
      </w:r>
      <w:bookmarkStart w:id="7" w:name="_Hlk109652857"/>
      <w:bookmarkStart w:id="8" w:name="_Hlk143499856"/>
      <w:bookmarkEnd w:id="5"/>
      <w:bookmarkEnd w:id="6"/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Jorge Amaro do Progressistas;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Júnior Pereira do PDT;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Marne Vitorino do PSDB;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Presidente: Vereador Dudu Verardi do Progressistas.</w:t>
      </w:r>
      <w:bookmarkEnd w:id="7"/>
      <w:bookmarkEnd w:id="8"/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DISCUSSÃO DA PAUTA</w:t>
      </w:r>
      <w:bookmarkStart w:id="9" w:name="_Hlk92362491"/>
      <w:r>
        <w:rPr>
          <w:rFonts w:cs="Arial" w:ascii="Arial" w:hAnsi="Arial"/>
          <w:b/>
          <w:bCs/>
          <w:u w:val="single"/>
        </w:rPr>
        <w:t xml:space="preserve"> </w:t>
      </w:r>
      <w:r>
        <w:rPr>
          <w:rFonts w:cs="Arial" w:ascii="Arial" w:hAnsi="Arial"/>
          <w:u w:val="single"/>
        </w:rPr>
        <w:t>(03 minutos para cada Vereador, por ordem de inscrição).</w:t>
      </w:r>
      <w:bookmarkEnd w:id="9"/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>Expediente 024/2023 - Processo de Contas nº 000958-0200/21-7</w:t>
      </w:r>
      <w:r>
        <w:rPr>
          <w:rFonts w:cs="Arial" w:ascii="Arial" w:hAnsi="Arial"/>
          <w:b/>
        </w:rPr>
        <w:t xml:space="preserve"> – Tribunal de Contas/RS – Exercício 2021 – Gestores: Moisés Pedone de Souza e Gilnei José Nazareth de Souza, para análise da Câmara de Vereadores, nos termos do Art. 61 da Lei Orgânica Municipal, na forma da Letra “a”, Inciso III do Art. 55, C/C com o Art. 165 do Regimento Interno (Resolução 009/2021).”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146/2023 </w:t>
      </w:r>
      <w:r>
        <w:rPr>
          <w:rFonts w:cs="Arial" w:ascii="Arial" w:hAnsi="Arial"/>
          <w:sz w:val="24"/>
          <w:szCs w:val="24"/>
          <w:u w:val="single"/>
        </w:rPr>
        <w:t>(Projeto de Lei nº 146/2023)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“Altera dispositivos da Lei Municipal nº 4333, de 07 de dezembro de 2021”.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147/2023 </w:t>
      </w:r>
      <w:r>
        <w:rPr>
          <w:rFonts w:cs="Arial" w:ascii="Arial" w:hAnsi="Arial"/>
          <w:sz w:val="24"/>
          <w:szCs w:val="24"/>
          <w:u w:val="single"/>
        </w:rPr>
        <w:t>(Projeto de Lei nº 147/2023)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“Cria cargo no Quadro de Cargos em Comissão e Funções Gratificadas da Lei Municipal nº 4333, de 07 de dezembro de 2021 e dá outras providências”.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148/2023 </w:t>
      </w:r>
      <w:r>
        <w:rPr>
          <w:rFonts w:cs="Arial" w:ascii="Arial" w:hAnsi="Arial"/>
          <w:sz w:val="24"/>
          <w:szCs w:val="24"/>
          <w:u w:val="single"/>
        </w:rPr>
        <w:t>(Projeto de Lei nº 148/2023)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especial para cobertura de despesa dos programas abaixo relacionados”.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149/2023 </w:t>
      </w:r>
      <w:r>
        <w:rPr>
          <w:rFonts w:cs="Arial" w:ascii="Arial" w:hAnsi="Arial"/>
          <w:sz w:val="24"/>
          <w:szCs w:val="24"/>
          <w:u w:val="single"/>
        </w:rPr>
        <w:t>(Projeto de Lei nº 149/2023)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“Autoriza outorga de concessão de uso”.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150/2023 </w:t>
      </w:r>
      <w:r>
        <w:rPr>
          <w:rFonts w:cs="Arial" w:ascii="Arial" w:hAnsi="Arial"/>
          <w:sz w:val="24"/>
          <w:szCs w:val="24"/>
          <w:u w:val="single"/>
        </w:rPr>
        <w:t>(Projeto de Lei nº 150/2023)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“Autoriza o Poder Executivo a alienar Bens”.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151/2023 </w:t>
      </w:r>
      <w:r>
        <w:rPr>
          <w:rFonts w:cs="Arial" w:ascii="Arial" w:hAnsi="Arial"/>
          <w:sz w:val="24"/>
          <w:szCs w:val="24"/>
          <w:u w:val="single"/>
        </w:rPr>
        <w:t>(Projeto de Lei nº 151/2023)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“Autoriza o Poder Executivo a celebrar contrato por tempo determinado”.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022/2023 </w:t>
      </w:r>
      <w:r>
        <w:rPr>
          <w:rFonts w:cs="Arial" w:ascii="Arial" w:hAnsi="Arial"/>
          <w:sz w:val="24"/>
          <w:szCs w:val="24"/>
          <w:u w:val="single"/>
        </w:rPr>
        <w:t>(Projeto de Resolução nº 022/2023)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de autoria da Mesa Diretora,</w:t>
      </w:r>
      <w:r>
        <w:rPr>
          <w:rFonts w:cs="Arial" w:ascii="Arial" w:hAnsi="Arial"/>
          <w:sz w:val="24"/>
          <w:szCs w:val="24"/>
        </w:rPr>
        <w:t xml:space="preserve"> que </w:t>
      </w:r>
      <w:r>
        <w:rPr>
          <w:rFonts w:cs="Arial" w:ascii="Arial" w:hAnsi="Arial"/>
          <w:b/>
          <w:bCs/>
          <w:sz w:val="24"/>
          <w:szCs w:val="24"/>
        </w:rPr>
        <w:t xml:space="preserve">“Indica Vereador para representar a Câmara de Mostardas no Evento em homenagem aos 69 anos de história das Apaes e lançamento de livro, que ocorrerá dia 11 de dezembro de 2023 no Rio de Janeiro e dá outras providências.”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023/2023 </w:t>
      </w:r>
      <w:r>
        <w:rPr>
          <w:rFonts w:cs="Arial" w:ascii="Arial" w:hAnsi="Arial"/>
          <w:sz w:val="24"/>
          <w:szCs w:val="24"/>
          <w:u w:val="single"/>
        </w:rPr>
        <w:t>(Projeto de Resolução nº 023/2023) de autoria da Mesa Diretora</w:t>
      </w:r>
      <w:r>
        <w:rPr>
          <w:rFonts w:cs="Arial" w:ascii="Arial" w:hAnsi="Arial"/>
          <w:b/>
          <w:bCs/>
          <w:sz w:val="24"/>
          <w:szCs w:val="24"/>
          <w:u w:val="single"/>
        </w:rPr>
        <w:t>,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“Antecipa excepcionalmente a realização da Sessão Ordinária do dia 26/12/2023 para o dia 20/12/2023 e dá outras providências.”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Expediente 087/2023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ao Ministério do Desenvolvimento Agrário (MDA).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Expediente 088/2023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à Escola Estadual de Ensino Fundamental 11 de Abril.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ORDEM DO DIA</w:t>
      </w:r>
      <w:r>
        <w:rPr>
          <w:rFonts w:cs="Arial" w:ascii="Arial" w:hAnsi="Arial"/>
          <w:u w:val="single"/>
        </w:rPr>
        <w:t xml:space="preserve"> (03 minutos para cada Vereador, por ordem de inscrição).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EM RITO ESPECIAL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143/2023 </w:t>
      </w:r>
      <w:r>
        <w:rPr>
          <w:rFonts w:cs="Arial" w:ascii="Arial" w:hAnsi="Arial"/>
          <w:sz w:val="24"/>
          <w:szCs w:val="24"/>
          <w:u w:val="single"/>
        </w:rPr>
        <w:t>(Projeto de Lei nº 143/2023)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“Estima a receita e fixa a despesa do Município de Mostardas para o Exercício Financeiro de 2024.” (LOA 2024) - </w:t>
      </w:r>
      <w:r>
        <w:rPr>
          <w:rFonts w:cs="Arial" w:ascii="Arial" w:hAnsi="Arial"/>
          <w:sz w:val="24"/>
          <w:szCs w:val="24"/>
        </w:rPr>
        <w:t>2ºsegunda leitura e apreciação pelo Plenário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EM RITO ORDINÁRIO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  <w:u w:val="single"/>
        </w:rPr>
        <w:t xml:space="preserve">Expediente 049/2023 </w:t>
      </w:r>
      <w:r>
        <w:rPr>
          <w:rFonts w:eastAsia="Calibri" w:cs="Arial" w:ascii="Arial" w:hAnsi="Arial"/>
          <w:sz w:val="24"/>
          <w:szCs w:val="24"/>
          <w:u w:val="single"/>
        </w:rPr>
        <w:t>(Projeto de Lei nº 006/2023) de autoria do Vereador Toni Araújo do MDB</w:t>
      </w:r>
      <w:r>
        <w:rPr>
          <w:rFonts w:eastAsia="Calibri" w:cs="Arial" w:ascii="Arial" w:hAnsi="Arial"/>
          <w:sz w:val="24"/>
          <w:szCs w:val="24"/>
        </w:rPr>
        <w:t xml:space="preserve">, </w:t>
      </w:r>
      <w:r>
        <w:rPr>
          <w:rFonts w:eastAsia="Calibri" w:cs="Arial" w:ascii="Arial" w:hAnsi="Arial"/>
          <w:b/>
          <w:bCs/>
          <w:sz w:val="24"/>
          <w:szCs w:val="24"/>
        </w:rPr>
        <w:t>que "I</w:t>
      </w:r>
      <w:r>
        <w:rPr>
          <w:rFonts w:eastAsia="Calibri" w:cs="Arial" w:ascii="Arial" w:hAnsi="Arial"/>
          <w:b/>
          <w:bCs/>
          <w:sz w:val="24"/>
          <w:szCs w:val="24"/>
        </w:rPr>
        <w:t>nstitui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o dia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da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M</w:t>
      </w:r>
      <w:r>
        <w:rPr>
          <w:rFonts w:eastAsia="Calibri" w:cs="Arial" w:ascii="Arial" w:hAnsi="Arial"/>
          <w:b/>
          <w:bCs/>
          <w:sz w:val="24"/>
          <w:szCs w:val="24"/>
        </w:rPr>
        <w:t>ARCHA PARA JESUS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no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Â</w:t>
      </w:r>
      <w:r>
        <w:rPr>
          <w:rFonts w:eastAsia="Calibri" w:cs="Arial" w:ascii="Arial" w:hAnsi="Arial"/>
          <w:b/>
          <w:bCs/>
          <w:sz w:val="24"/>
          <w:szCs w:val="24"/>
        </w:rPr>
        <w:t>mbito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M</w:t>
      </w:r>
      <w:r>
        <w:rPr>
          <w:rFonts w:eastAsia="Calibri" w:cs="Arial" w:ascii="Arial" w:hAnsi="Arial"/>
          <w:b/>
          <w:bCs/>
          <w:sz w:val="24"/>
          <w:szCs w:val="24"/>
        </w:rPr>
        <w:t>unicípio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M</w:t>
      </w:r>
      <w:r>
        <w:rPr>
          <w:rFonts w:eastAsia="Calibri" w:cs="Arial" w:ascii="Arial" w:hAnsi="Arial"/>
          <w:b/>
          <w:bCs/>
          <w:sz w:val="24"/>
          <w:szCs w:val="24"/>
        </w:rPr>
        <w:t>ostardas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I</w:t>
      </w:r>
      <w:r>
        <w:rPr>
          <w:rFonts w:eastAsia="Calibri" w:cs="Arial" w:ascii="Arial" w:hAnsi="Arial"/>
          <w:b/>
          <w:bCs/>
          <w:sz w:val="24"/>
          <w:szCs w:val="24"/>
        </w:rPr>
        <w:t>nclui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no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C</w:t>
      </w:r>
      <w:r>
        <w:rPr>
          <w:rFonts w:eastAsia="Calibri" w:cs="Arial" w:ascii="Arial" w:hAnsi="Arial"/>
          <w:b/>
          <w:bCs/>
          <w:sz w:val="24"/>
          <w:szCs w:val="24"/>
        </w:rPr>
        <w:t>alendário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O</w:t>
      </w:r>
      <w:r>
        <w:rPr>
          <w:rFonts w:eastAsia="Calibri" w:cs="Arial" w:ascii="Arial" w:hAnsi="Arial"/>
          <w:b/>
          <w:bCs/>
          <w:sz w:val="24"/>
          <w:szCs w:val="24"/>
        </w:rPr>
        <w:t>ficial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E</w:t>
      </w:r>
      <w:r>
        <w:rPr>
          <w:rFonts w:eastAsia="Calibri" w:cs="Arial" w:ascii="Arial" w:hAnsi="Arial"/>
          <w:b/>
          <w:bCs/>
          <w:sz w:val="24"/>
          <w:szCs w:val="24"/>
        </w:rPr>
        <w:t>ventos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M</w:t>
      </w:r>
      <w:r>
        <w:rPr>
          <w:rFonts w:eastAsia="Calibri" w:cs="Arial" w:ascii="Arial" w:hAnsi="Arial"/>
          <w:b/>
          <w:bCs/>
          <w:sz w:val="24"/>
          <w:szCs w:val="24"/>
        </w:rPr>
        <w:t>unicípio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e dá outras providências."</w:t>
      </w:r>
      <w:r>
        <w:rPr>
          <w:rFonts w:eastAsia="Calibri"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  <w:u w:val="single"/>
        </w:rPr>
        <w:t xml:space="preserve">Expediente 050/2023 </w:t>
      </w:r>
      <w:r>
        <w:rPr>
          <w:rFonts w:eastAsia="Calibri" w:cs="Arial" w:ascii="Arial" w:hAnsi="Arial"/>
          <w:sz w:val="24"/>
          <w:szCs w:val="24"/>
          <w:u w:val="single"/>
        </w:rPr>
        <w:t>(Projeto de Lei 005/2023) de autoria da Vereadora Anelise Liz do Progressistas</w:t>
      </w:r>
      <w:r>
        <w:rPr>
          <w:rFonts w:eastAsia="Calibri" w:cs="Arial" w:ascii="Arial" w:hAnsi="Arial"/>
          <w:sz w:val="24"/>
          <w:szCs w:val="24"/>
        </w:rPr>
        <w:t>,</w:t>
      </w:r>
      <w:r>
        <w:rPr>
          <w:rFonts w:eastAsia="Times New Roman" w:cs="Arial" w:ascii="Arial" w:hAnsi="Arial"/>
          <w:sz w:val="24"/>
          <w:szCs w:val="24"/>
        </w:rPr>
        <w:t xml:space="preserve"> que </w:t>
      </w:r>
      <w:r>
        <w:rPr>
          <w:rFonts w:eastAsia="Calibri" w:cs="Arial" w:ascii="Arial" w:hAnsi="Arial"/>
          <w:b/>
          <w:bCs/>
          <w:sz w:val="24"/>
          <w:szCs w:val="24"/>
        </w:rPr>
        <w:t>"Cria o Capítulo XVI - DO USO DE POSTES EM VIA PÚBLICA e inclui os artigos 217-P e 217-Q junto ao Título IV da Lei no 2582, de 10 de setembro de 2009, que dispõe sobre o Código de Posturas do Município de Mostardas.",</w:t>
      </w:r>
      <w:r>
        <w:rPr>
          <w:rFonts w:eastAsia="Calibri" w:cs="Arial" w:ascii="Arial" w:hAnsi="Arial"/>
          <w:sz w:val="24"/>
          <w:szCs w:val="24"/>
        </w:rPr>
        <w:t xml:space="preserve"> a ser encaminhado ao Executivo Municipal.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  <w:u w:val="single"/>
        </w:rPr>
        <w:t xml:space="preserve">Expediente 051/2023 </w:t>
      </w:r>
      <w:r>
        <w:rPr>
          <w:rFonts w:eastAsia="Calibri" w:cs="Arial" w:ascii="Arial" w:hAnsi="Arial"/>
          <w:sz w:val="24"/>
          <w:szCs w:val="24"/>
          <w:u w:val="single"/>
        </w:rPr>
        <w:t>(Projeto de Lei 02/2023) de autoria da Bancada do Progressistas</w:t>
      </w:r>
      <w:r>
        <w:rPr>
          <w:rFonts w:eastAsia="Calibri" w:cs="Arial" w:ascii="Arial" w:hAnsi="Arial"/>
          <w:sz w:val="24"/>
          <w:szCs w:val="24"/>
        </w:rPr>
        <w:t xml:space="preserve">, que </w:t>
      </w:r>
      <w:r>
        <w:rPr>
          <w:rFonts w:eastAsia="Calibri" w:cs="Arial" w:ascii="Arial" w:hAnsi="Arial"/>
          <w:b/>
          <w:bCs/>
          <w:sz w:val="24"/>
          <w:szCs w:val="24"/>
        </w:rPr>
        <w:t>“E</w:t>
      </w:r>
      <w:r>
        <w:rPr>
          <w:rFonts w:eastAsia="Calibri" w:cs="Arial" w:ascii="Arial" w:hAnsi="Arial"/>
          <w:b/>
          <w:bCs/>
          <w:sz w:val="24"/>
          <w:szCs w:val="24"/>
        </w:rPr>
        <w:t>stabelece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que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as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redes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infraestrutura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cabeamento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para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transmissão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energia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elétrica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, </w:t>
      </w:r>
      <w:r>
        <w:rPr>
          <w:rFonts w:eastAsia="Calibri" w:cs="Arial" w:ascii="Arial" w:hAnsi="Arial"/>
          <w:b/>
          <w:bCs/>
          <w:sz w:val="24"/>
          <w:szCs w:val="24"/>
        </w:rPr>
        <w:t>de telefonia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, </w:t>
      </w:r>
      <w:r>
        <w:rPr>
          <w:rFonts w:eastAsia="Calibri" w:cs="Arial" w:ascii="Arial" w:hAnsi="Arial"/>
          <w:b/>
          <w:bCs/>
          <w:sz w:val="24"/>
          <w:szCs w:val="24"/>
        </w:rPr>
        <w:t>de comunicação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dados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via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fibra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óptica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, </w:t>
      </w:r>
      <w:r>
        <w:rPr>
          <w:rFonts w:eastAsia="Calibri" w:cs="Arial" w:ascii="Arial" w:hAnsi="Arial"/>
          <w:b/>
          <w:bCs/>
          <w:sz w:val="24"/>
          <w:szCs w:val="24"/>
        </w:rPr>
        <w:t>de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televisão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cabo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outros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cabeamentos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deverão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ser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exclusivamente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subterrâneas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no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C</w:t>
      </w:r>
      <w:r>
        <w:rPr>
          <w:rFonts w:eastAsia="Calibri" w:cs="Arial" w:ascii="Arial" w:hAnsi="Arial"/>
          <w:b/>
          <w:bCs/>
          <w:sz w:val="24"/>
          <w:szCs w:val="24"/>
        </w:rPr>
        <w:t>alçadão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CHICO PEDRO </w:t>
      </w:r>
      <w:r>
        <w:rPr>
          <w:rFonts w:eastAsia="Calibri" w:cs="Arial" w:ascii="Arial" w:hAnsi="Arial"/>
          <w:b/>
          <w:bCs/>
          <w:sz w:val="24"/>
          <w:szCs w:val="24"/>
        </w:rPr>
        <w:t>e demais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Vias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estabelecidas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pelo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P</w:t>
      </w:r>
      <w:r>
        <w:rPr>
          <w:rFonts w:eastAsia="Calibri" w:cs="Arial" w:ascii="Arial" w:hAnsi="Arial"/>
          <w:b/>
          <w:bCs/>
          <w:sz w:val="24"/>
          <w:szCs w:val="24"/>
        </w:rPr>
        <w:t>oder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E</w:t>
      </w:r>
      <w:r>
        <w:rPr>
          <w:rFonts w:eastAsia="Calibri" w:cs="Arial" w:ascii="Arial" w:hAnsi="Arial"/>
          <w:b/>
          <w:bCs/>
          <w:sz w:val="24"/>
          <w:szCs w:val="24"/>
        </w:rPr>
        <w:t>xecutiva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, </w:t>
      </w:r>
      <w:r>
        <w:rPr>
          <w:rFonts w:eastAsia="Calibri" w:cs="Arial" w:ascii="Arial" w:hAnsi="Arial"/>
          <w:b/>
          <w:bCs/>
          <w:sz w:val="24"/>
          <w:szCs w:val="24"/>
        </w:rPr>
        <w:t>e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dá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outras providências</w:t>
      </w:r>
      <w:r>
        <w:rPr>
          <w:rFonts w:eastAsia="Calibri" w:cs="Arial" w:ascii="Arial" w:hAnsi="Arial"/>
          <w:b/>
          <w:bCs/>
          <w:sz w:val="24"/>
          <w:szCs w:val="24"/>
        </w:rPr>
        <w:t>”</w:t>
      </w:r>
      <w:r>
        <w:rPr>
          <w:rFonts w:eastAsia="Calibri"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086/2023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ao Departamento Autônomo de Estradas de Rodagem (DAER).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COMUNICAÇÃO DE BANCADA</w:t>
      </w:r>
      <w:r>
        <w:rPr>
          <w:rFonts w:cs="Arial" w:ascii="Arial" w:hAnsi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Vereador XXX, líder do Partido XXXX, Ofício 000/2023.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ESPAÇO DESTINADO</w:t>
      </w:r>
      <w:r>
        <w:rPr>
          <w:rFonts w:cs="Arial" w:ascii="Arial" w:hAnsi="Arial"/>
          <w:b/>
          <w:sz w:val="24"/>
          <w:szCs w:val="24"/>
        </w:rPr>
        <w:t xml:space="preserve"> EXPLICAÇÕES PESSOAIS </w:t>
      </w:r>
      <w:r>
        <w:rPr>
          <w:rFonts w:cs="Arial" w:ascii="Arial" w:hAnsi="Arial"/>
          <w:bCs/>
          <w:sz w:val="24"/>
          <w:szCs w:val="24"/>
        </w:rPr>
        <w:t>(05 minutos para cada Vereador (a), por ordem de sorteio).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tbl>
      <w:tblPr>
        <w:tblStyle w:val="Tabelacomgrade"/>
        <w:tblW w:w="9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4109"/>
        <w:gridCol w:w="715"/>
        <w:gridCol w:w="1837"/>
        <w:gridCol w:w="2687"/>
      </w:tblGrid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kern w:val="0"/>
                <w:lang w:val="pt-BR" w:bidi="ar-SA"/>
              </w:rPr>
              <w:t>1°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Dangelo Motta do PDT</w:t>
            </w:r>
          </w:p>
        </w:tc>
        <w:tc>
          <w:tcPr>
            <w:tcW w:w="715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5°</w:t>
            </w:r>
          </w:p>
        </w:tc>
        <w:tc>
          <w:tcPr>
            <w:tcW w:w="4524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Júnior Pereira do PDT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kern w:val="0"/>
                <w:lang w:val="pt-BR" w:bidi="ar-SA"/>
              </w:rPr>
              <w:t>2°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Jorge Amaro do Progressistas</w:t>
            </w:r>
          </w:p>
        </w:tc>
        <w:tc>
          <w:tcPr>
            <w:tcW w:w="715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6°</w:t>
            </w:r>
          </w:p>
        </w:tc>
        <w:tc>
          <w:tcPr>
            <w:tcW w:w="4524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Mano da Fruteira do PSDB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kern w:val="0"/>
                <w:lang w:val="pt-BR" w:bidi="ar-SA"/>
              </w:rPr>
              <w:t>3°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Edinei Machado do Progressistas</w:t>
            </w:r>
          </w:p>
        </w:tc>
        <w:tc>
          <w:tcPr>
            <w:tcW w:w="715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7°</w:t>
            </w:r>
          </w:p>
        </w:tc>
        <w:tc>
          <w:tcPr>
            <w:tcW w:w="4524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Anelise Liz do Progressistas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Calibri" w:hAnsi="Calibri"/>
              </w:rPr>
            </w:pPr>
            <w:bookmarkStart w:id="10" w:name="_Hlk93927504"/>
            <w:bookmarkEnd w:id="10"/>
            <w:r>
              <w:rPr>
                <w:rFonts w:cs="Arial" w:ascii="Arial" w:hAnsi="Arial"/>
                <w:b/>
                <w:kern w:val="0"/>
                <w:lang w:val="pt-BR" w:bidi="ar-SA"/>
              </w:rPr>
              <w:t>4°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Marne Vitorino do PSDB</w:t>
            </w:r>
          </w:p>
        </w:tc>
        <w:tc>
          <w:tcPr>
            <w:tcW w:w="715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8°</w:t>
            </w:r>
          </w:p>
        </w:tc>
        <w:tc>
          <w:tcPr>
            <w:tcW w:w="4524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1" w:name="_Hlk91662748"/>
            <w:bookmarkEnd w:id="11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Toni Araújo do MDB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9°</w:t>
            </w:r>
          </w:p>
        </w:tc>
        <w:tc>
          <w:tcPr>
            <w:tcW w:w="6661" w:type="dxa"/>
            <w:gridSpan w:val="3"/>
            <w:tcBorders/>
          </w:tcPr>
          <w:p>
            <w:pPr>
              <w:pStyle w:val="Padro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pt-BR" w:eastAsia="pt-BR" w:bidi="ar-SA"/>
              </w:rPr>
            </w:r>
          </w:p>
        </w:tc>
      </w:tr>
    </w:tbl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Encerramos a presente reunião, com a Graça de Deus, convoco os Senhores Vereadores para próxima Sessão Ordinária, que será realizada no </w:t>
      </w:r>
      <w:r>
        <w:rPr>
          <w:rFonts w:cs="Arial" w:ascii="Arial" w:hAnsi="Arial"/>
          <w:b/>
          <w:bCs/>
        </w:rPr>
        <w:t>dia 18/12/2023 (segunda-feira)</w:t>
      </w:r>
      <w:r>
        <w:rPr>
          <w:rFonts w:cs="Arial" w:ascii="Arial" w:hAnsi="Arial"/>
        </w:rPr>
        <w:t xml:space="preserve">, às 18 horas.                  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</w:t>
      </w:r>
    </w:p>
    <w:p>
      <w:pPr>
        <w:pStyle w:val="Padro"/>
        <w:spacing w:lineRule="auto" w:line="36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Boa noite a Todos!</w:t>
      </w:r>
    </w:p>
    <w:sectPr>
      <w:headerReference w:type="default" r:id="rId2"/>
      <w:footerReference w:type="default" r:id="rId3"/>
      <w:type w:val="nextPage"/>
      <w:pgSz w:w="11906" w:h="16838"/>
      <w:pgMar w:left="993" w:right="991" w:gutter="0" w:header="0" w:top="709" w:footer="0" w:bottom="70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e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Padro"/>
    <w:next w:val="BodyText"/>
    <w:qFormat/>
    <w:rsid w:val="002f43fa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2f43fa"/>
    <w:rPr>
      <w:rFonts w:ascii="Arial" w:hAnsi="Arial" w:eastAsia="Times New Roman" w:cs="Arial"/>
      <w:sz w:val="28"/>
      <w:szCs w:val="24"/>
    </w:rPr>
  </w:style>
  <w:style w:type="character" w:styleId="CabealhoChar" w:customStyle="1">
    <w:name w:val="Cabeçalho Char"/>
    <w:basedOn w:val="DefaultParagraphFont"/>
    <w:qFormat/>
    <w:rsid w:val="002f43fa"/>
    <w:rPr>
      <w:sz w:val="24"/>
      <w:szCs w:val="24"/>
      <w:lang w:eastAsia="en-US"/>
    </w:rPr>
  </w:style>
  <w:style w:type="character" w:styleId="RodapChar" w:customStyle="1">
    <w:name w:val="Rodapé Char"/>
    <w:basedOn w:val="DefaultParagraphFont"/>
    <w:qFormat/>
    <w:rsid w:val="002f43fa"/>
    <w:rPr>
      <w:sz w:val="24"/>
      <w:szCs w:val="24"/>
      <w:lang w:eastAsia="en-US"/>
    </w:rPr>
  </w:style>
  <w:style w:type="character" w:styleId="Ttulo1Char" w:customStyle="1">
    <w:name w:val="Título 1 Char"/>
    <w:basedOn w:val="DefaultParagraphFont"/>
    <w:qFormat/>
    <w:rsid w:val="002f43fa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6a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726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726ac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d6cfb"/>
    <w:rPr>
      <w:i/>
      <w:iCs/>
      <w:color w:themeColor="accent1" w:val="4F81B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Padro"/>
    <w:rsid w:val="002f43fa"/>
    <w:pPr>
      <w:spacing w:before="0" w:after="120"/>
    </w:pPr>
    <w:rPr/>
  </w:style>
  <w:style w:type="paragraph" w:styleId="List">
    <w:name w:val="List"/>
    <w:basedOn w:val="BodyText"/>
    <w:rsid w:val="002f43fa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2f43fa"/>
    <w:pPr>
      <w:suppressLineNumbers/>
    </w:pPr>
    <w:rPr>
      <w:rFonts w:cs="Lohit Hindi"/>
    </w:rPr>
  </w:style>
  <w:style w:type="paragraph" w:styleId="Title">
    <w:name w:val="Title"/>
    <w:basedOn w:val="Padro"/>
    <w:next w:val="BodyText"/>
    <w:qFormat/>
    <w:rsid w:val="002f43fa"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 w:customStyle="1">
    <w:name w:val="Padrão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4"/>
      <w:szCs w:val="24"/>
      <w:lang w:eastAsia="en-US" w:val="pt-BR" w:bidi="ar-SA"/>
    </w:rPr>
  </w:style>
  <w:style w:type="paragraph" w:styleId="Caption111111" w:customStyle="1">
    <w:name w:val="caption111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Padro"/>
    <w:uiPriority w:val="34"/>
    <w:qFormat/>
    <w:rsid w:val="002f43fa"/>
    <w:pPr>
      <w:ind w:left="720"/>
    </w:pPr>
    <w:rPr/>
  </w:style>
  <w:style w:type="paragraph" w:styleId="BalloonText">
    <w:name w:val="Balloon Text"/>
    <w:basedOn w:val="Padro"/>
    <w:qFormat/>
    <w:rsid w:val="002f43fa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Padro"/>
    <w:qFormat/>
    <w:rsid w:val="002f43fa"/>
    <w:pPr>
      <w:spacing w:lineRule="auto" w:line="360" w:before="0" w:after="0"/>
      <w:ind w:firstLine="2126" w:left="709"/>
      <w:jc w:val="both"/>
    </w:pPr>
    <w:rPr>
      <w:rFonts w:ascii="Arial" w:hAnsi="Arial" w:eastAsia="Times New Roman" w:cs="Arial"/>
      <w:sz w:val="28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4"/>
      <w:szCs w:val="24"/>
      <w:lang w:eastAsia="en-US" w:val="pt-BR" w:bidi="ar-SA"/>
    </w:rPr>
  </w:style>
  <w:style w:type="paragraph" w:styleId="ListBullet">
    <w:name w:val="List Bullet"/>
    <w:basedOn w:val="Padro"/>
    <w:rsid w:val="002f43fa"/>
    <w:pPr/>
    <w:rPr/>
  </w:style>
  <w:style w:type="paragraph" w:styleId="Revision">
    <w:name w:val="Revision"/>
    <w:uiPriority w:val="99"/>
    <w:semiHidden/>
    <w:qFormat/>
    <w:rsid w:val="00dc304e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26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26a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7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Application>LibreOffice/7.6.2.1$Windows_X86_64 LibreOffice_project/56f7684011345957bbf33a7ee678afaf4d2ba333</Application>
  <AppVersion>15.0000</AppVersion>
  <Pages>5</Pages>
  <Words>1323</Words>
  <Characters>7180</Characters>
  <CharactersWithSpaces>8542</CharactersWithSpaces>
  <Paragraphs>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2023-06-01T14:22:00Z</dcterms:created>
  <dc:creator>CMV</dc:creator>
  <dc:description/>
  <dc:language>pt-BR</dc:language>
  <cp:lastModifiedBy/>
  <cp:lastPrinted>2023-11-13T17:33:00Z</cp:lastPrinted>
  <dcterms:modified xsi:type="dcterms:W3CDTF">2023-12-11T11:00:06Z</dcterms:modified>
  <cp:revision>675</cp:revision>
  <dc:subject/>
  <dc:title>AGENDA DA SESSÃO ORDINÁRIA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