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744D" w14:textId="77777777" w:rsidR="00590CE4" w:rsidRDefault="000D1B65">
      <w:pPr>
        <w:pStyle w:val="Padro"/>
        <w:tabs>
          <w:tab w:val="left" w:pos="9498"/>
        </w:tabs>
        <w:spacing w:after="0" w:line="360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                                    </w:t>
      </w:r>
      <w:r>
        <w:rPr>
          <w:rFonts w:ascii="Arial" w:hAnsi="Arial" w:cs="Arial"/>
          <w:b/>
          <w:bCs/>
          <w:u w:val="single"/>
        </w:rPr>
        <w:t>SESSÃO ORDINÁRIA DO DIA 02/01/2024</w:t>
      </w:r>
    </w:p>
    <w:p w14:paraId="74CF680A" w14:textId="77777777" w:rsidR="00590CE4" w:rsidRDefault="00590CE4">
      <w:pPr>
        <w:pStyle w:val="Padro"/>
        <w:tabs>
          <w:tab w:val="left" w:pos="284"/>
        </w:tabs>
        <w:spacing w:after="0" w:line="360" w:lineRule="auto"/>
        <w:rPr>
          <w:rFonts w:ascii="Arial" w:hAnsi="Arial" w:cs="Arial"/>
          <w:b/>
          <w:bCs/>
          <w:u w:val="single"/>
        </w:rPr>
      </w:pPr>
    </w:p>
    <w:p w14:paraId="53D73F11" w14:textId="77777777" w:rsidR="00590CE4" w:rsidRDefault="000D1B65">
      <w:pPr>
        <w:pStyle w:val="Padr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ABERTURA:</w:t>
      </w:r>
      <w:bookmarkStart w:id="0" w:name="_Hlk92114397"/>
      <w:r>
        <w:rPr>
          <w:rFonts w:ascii="Arial" w:hAnsi="Arial" w:cs="Arial"/>
          <w:b/>
        </w:rPr>
        <w:t xml:space="preserve"> </w:t>
      </w:r>
      <w:bookmarkEnd w:id="0"/>
      <w:r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>
        <w:rPr>
          <w:rFonts w:ascii="Arial" w:hAnsi="Arial" w:cs="Arial"/>
          <w:b/>
          <w:bCs/>
        </w:rPr>
        <w:t>dia 02/01/2024</w:t>
      </w:r>
      <w:r>
        <w:rPr>
          <w:rFonts w:ascii="Arial" w:hAnsi="Arial" w:cs="Arial"/>
        </w:rPr>
        <w:t>.</w:t>
      </w:r>
    </w:p>
    <w:p w14:paraId="039B5DB3" w14:textId="77777777" w:rsidR="00590CE4" w:rsidRDefault="00590CE4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A664C6E" w14:textId="77777777" w:rsidR="00590CE4" w:rsidRDefault="000D1B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LEITURA DA BÍBLIA:</w:t>
      </w:r>
    </w:p>
    <w:p w14:paraId="418EFED6" w14:textId="77777777" w:rsidR="00590CE4" w:rsidRDefault="00590CE4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25D340B8" w14:textId="77777777" w:rsidR="00590CE4" w:rsidRDefault="000D1B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Passaremos para leitura do Trecho Bíblico com a </w:t>
      </w:r>
      <w:r>
        <w:rPr>
          <w:rFonts w:ascii="Arial" w:hAnsi="Arial" w:cs="Arial"/>
          <w:b/>
          <w:bCs/>
        </w:rPr>
        <w:t>Vereado</w:t>
      </w:r>
      <w:bookmarkStart w:id="2" w:name="_Hlk132870645"/>
      <w:bookmarkEnd w:id="1"/>
      <w:r>
        <w:rPr>
          <w:rFonts w:ascii="Arial" w:hAnsi="Arial" w:cs="Arial"/>
          <w:b/>
          <w:bCs/>
        </w:rPr>
        <w:t>r Mano da Fruteira</w:t>
      </w:r>
      <w:r>
        <w:rPr>
          <w:rFonts w:ascii="Arial" w:hAnsi="Arial" w:cs="Arial"/>
        </w:rPr>
        <w:t>.</w:t>
      </w:r>
      <w:bookmarkEnd w:id="2"/>
    </w:p>
    <w:p w14:paraId="346698AE" w14:textId="77777777" w:rsidR="00590CE4" w:rsidRDefault="00590CE4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5EFC09C6" w14:textId="77777777" w:rsidR="00590CE4" w:rsidRDefault="000D1B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ESPAÇO DO EXPEDIENTE DO DIA</w:t>
      </w:r>
    </w:p>
    <w:p w14:paraId="060FE479" w14:textId="77777777" w:rsidR="00590CE4" w:rsidRDefault="00590CE4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ABCACE2" w14:textId="77777777" w:rsidR="00590CE4" w:rsidRDefault="000D1B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Leitura das correspondências.</w:t>
      </w:r>
    </w:p>
    <w:p w14:paraId="2341130D" w14:textId="77777777" w:rsidR="00590CE4" w:rsidRDefault="00590CE4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2DC6C1B4" w14:textId="77777777" w:rsidR="00B614BE" w:rsidRPr="00B614BE" w:rsidRDefault="00B614BE" w:rsidP="00B614BE">
      <w:pPr>
        <w:tabs>
          <w:tab w:val="left" w:pos="284"/>
          <w:tab w:val="left" w:pos="708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B614BE">
        <w:rPr>
          <w:rFonts w:ascii="Arial" w:eastAsia="Calibri" w:hAnsi="Arial" w:cs="Arial"/>
          <w:b/>
          <w:bCs/>
          <w:sz w:val="24"/>
          <w:szCs w:val="24"/>
          <w:lang w:eastAsia="en-US"/>
        </w:rPr>
        <w:t>Ofício nº 237/2023 do Gabinete do Prefeito Municipal</w:t>
      </w:r>
    </w:p>
    <w:p w14:paraId="3D01D183" w14:textId="77777777" w:rsidR="00B614BE" w:rsidRPr="00B614BE" w:rsidRDefault="00B614BE" w:rsidP="00B614BE">
      <w:pPr>
        <w:tabs>
          <w:tab w:val="left" w:pos="284"/>
          <w:tab w:val="left" w:pos="708"/>
        </w:tabs>
        <w:spacing w:after="0" w:line="360" w:lineRule="auto"/>
        <w:jc w:val="both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B614BE">
        <w:rPr>
          <w:rFonts w:ascii="Arial" w:eastAsia="Calibri" w:hAnsi="Arial" w:cs="Arial"/>
          <w:b/>
          <w:bCs/>
          <w:sz w:val="24"/>
          <w:szCs w:val="24"/>
          <w:lang w:eastAsia="en-US"/>
        </w:rPr>
        <w:t>Ofício nº 012/2023 – Comissão de Finanças, Orçamento e Contas Públicas.</w:t>
      </w:r>
    </w:p>
    <w:p w14:paraId="09CF59A2" w14:textId="77777777" w:rsidR="00B614BE" w:rsidRPr="00B614BE" w:rsidRDefault="00B614BE" w:rsidP="00B614BE">
      <w:pPr>
        <w:tabs>
          <w:tab w:val="left" w:pos="284"/>
          <w:tab w:val="left" w:pos="708"/>
        </w:tabs>
        <w:spacing w:after="0" w:line="360" w:lineRule="auto"/>
        <w:jc w:val="both"/>
        <w:rPr>
          <w:rFonts w:ascii="Calibri" w:eastAsia="Calibri" w:hAnsi="Calibri" w:cs="Times New Roman"/>
          <w:b/>
          <w:bCs/>
          <w:sz w:val="26"/>
          <w:szCs w:val="26"/>
          <w:lang w:eastAsia="en-US"/>
        </w:rPr>
      </w:pPr>
      <w:r w:rsidRPr="00B614BE">
        <w:rPr>
          <w:rFonts w:ascii="Arial" w:eastAsia="Calibri" w:hAnsi="Arial" w:cs="Arial"/>
          <w:b/>
          <w:bCs/>
          <w:sz w:val="26"/>
          <w:szCs w:val="26"/>
          <w:lang w:eastAsia="en-US"/>
        </w:rPr>
        <w:t>Ofício nº 010/2023 – Emater/RS.</w:t>
      </w:r>
    </w:p>
    <w:p w14:paraId="72AE5F22" w14:textId="77777777" w:rsidR="00B614BE" w:rsidRPr="00B614BE" w:rsidRDefault="00B614BE" w:rsidP="00B614BE">
      <w:pPr>
        <w:tabs>
          <w:tab w:val="left" w:pos="284"/>
          <w:tab w:val="left" w:pos="708"/>
        </w:tabs>
        <w:spacing w:after="0" w:line="360" w:lineRule="auto"/>
        <w:jc w:val="both"/>
        <w:rPr>
          <w:rFonts w:ascii="Calibri" w:eastAsia="Calibri" w:hAnsi="Calibri" w:cs="Times New Roman"/>
          <w:b/>
          <w:bCs/>
          <w:sz w:val="26"/>
          <w:szCs w:val="26"/>
          <w:lang w:eastAsia="en-US"/>
        </w:rPr>
      </w:pPr>
      <w:r w:rsidRPr="00B614BE">
        <w:rPr>
          <w:rFonts w:ascii="Arial" w:eastAsia="Calibri" w:hAnsi="Arial" w:cs="Arial"/>
          <w:b/>
          <w:bCs/>
          <w:sz w:val="26"/>
          <w:szCs w:val="26"/>
          <w:lang w:eastAsia="en-US"/>
        </w:rPr>
        <w:t>Ofício nº 013/2023 – PARNA - Lagoa do Peixe/ICMBio.</w:t>
      </w:r>
    </w:p>
    <w:p w14:paraId="26849FE7" w14:textId="77777777" w:rsidR="00B614BE" w:rsidRPr="00B614BE" w:rsidRDefault="00B614BE" w:rsidP="00B614BE">
      <w:pPr>
        <w:tabs>
          <w:tab w:val="left" w:pos="284"/>
          <w:tab w:val="left" w:pos="708"/>
        </w:tabs>
        <w:spacing w:after="0" w:line="360" w:lineRule="auto"/>
        <w:jc w:val="both"/>
        <w:rPr>
          <w:rFonts w:ascii="Calibri" w:eastAsia="Calibri" w:hAnsi="Calibri" w:cs="Times New Roman"/>
          <w:b/>
          <w:bCs/>
          <w:sz w:val="26"/>
          <w:szCs w:val="26"/>
          <w:lang w:eastAsia="en-US"/>
        </w:rPr>
      </w:pPr>
      <w:r w:rsidRPr="00B614BE">
        <w:rPr>
          <w:rFonts w:ascii="Arial" w:eastAsia="Calibri" w:hAnsi="Arial" w:cs="Arial"/>
          <w:b/>
          <w:bCs/>
          <w:sz w:val="26"/>
          <w:szCs w:val="26"/>
          <w:lang w:eastAsia="en-US"/>
        </w:rPr>
        <w:t>Ofício nº 01/2024 – Vereador Toni Araújo do MDB</w:t>
      </w:r>
    </w:p>
    <w:p w14:paraId="12848F00" w14:textId="77777777" w:rsidR="00590CE4" w:rsidRDefault="00590CE4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026EAC19" w14:textId="77777777" w:rsidR="00590CE4" w:rsidRDefault="000D1B65">
      <w:pPr>
        <w:pStyle w:val="Padr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 correspondências ficarão à disposição na secretaria da casa....</w:t>
      </w:r>
    </w:p>
    <w:p w14:paraId="6ACCFE4A" w14:textId="77777777" w:rsidR="00590CE4" w:rsidRDefault="00590CE4">
      <w:pPr>
        <w:pStyle w:val="Padro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55445A77" w14:textId="77777777" w:rsidR="00590CE4" w:rsidRDefault="000D1B65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>
        <w:rPr>
          <w:rFonts w:ascii="Arial" w:hAnsi="Arial" w:cs="Arial"/>
          <w:b/>
          <w:u w:val="single"/>
        </w:rPr>
        <w:t>LEITURA DAS PROPOSIÇÕES DO EXECUTIVO E DO LEGISLATIVO</w:t>
      </w:r>
      <w:bookmarkEnd w:id="3"/>
    </w:p>
    <w:p w14:paraId="3A4F6245" w14:textId="77777777" w:rsidR="00590CE4" w:rsidRDefault="00590CE4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279BF25" w14:textId="77777777" w:rsidR="00590CE4" w:rsidRDefault="000D1B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55162122"/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001/2024 (Projeto de Resolução 001/2024) </w:t>
      </w:r>
      <w:r>
        <w:rPr>
          <w:rFonts w:ascii="Arial" w:hAnsi="Arial" w:cs="Arial"/>
          <w:sz w:val="24"/>
          <w:szCs w:val="24"/>
          <w:u w:val="single"/>
        </w:rPr>
        <w:t>de autoria da Mesa Diretora</w:t>
      </w:r>
      <w:r>
        <w:rPr>
          <w:rFonts w:ascii="Arial" w:hAnsi="Arial" w:cs="Arial"/>
          <w:b/>
          <w:bCs/>
          <w:sz w:val="24"/>
          <w:szCs w:val="24"/>
        </w:rPr>
        <w:t>, que “Altera por tempo determinado o HORÁRIO DE EXPEDIENTE da Câmara Municipal e dá outras providências.”</w:t>
      </w:r>
    </w:p>
    <w:bookmarkEnd w:id="4"/>
    <w:p w14:paraId="63A6AC41" w14:textId="77777777" w:rsidR="00590CE4" w:rsidRDefault="00590CE4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</w:p>
    <w:p w14:paraId="0C2B3433" w14:textId="77777777" w:rsidR="00590CE4" w:rsidRDefault="000D1B6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5" w:name="_Hlk90911946"/>
      <w:r>
        <w:rPr>
          <w:rFonts w:ascii="Arial" w:hAnsi="Arial" w:cs="Arial"/>
          <w:b/>
          <w:sz w:val="24"/>
          <w:szCs w:val="24"/>
          <w:u w:val="single"/>
        </w:rPr>
        <w:t xml:space="preserve">ESPAÇO DESTINADO AO GRANDE EXPEDIENTE </w:t>
      </w:r>
      <w:bookmarkStart w:id="6" w:name="_Hlk92362456"/>
      <w:r>
        <w:rPr>
          <w:rFonts w:ascii="Arial" w:hAnsi="Arial" w:cs="Arial"/>
          <w:bCs/>
          <w:sz w:val="24"/>
          <w:szCs w:val="24"/>
        </w:rPr>
        <w:t>(</w:t>
      </w:r>
      <w:bookmarkStart w:id="7" w:name="_Hlk91742047"/>
      <w:r>
        <w:rPr>
          <w:rFonts w:ascii="Arial" w:hAnsi="Arial" w:cs="Arial"/>
          <w:bCs/>
          <w:sz w:val="24"/>
          <w:szCs w:val="24"/>
        </w:rPr>
        <w:t>05 minutos para cada Vereador, por ordem de rodízio).</w:t>
      </w:r>
      <w:bookmarkStart w:id="8" w:name="_Hlk143499856"/>
      <w:bookmarkStart w:id="9" w:name="_Hlk109652857"/>
      <w:bookmarkEnd w:id="6"/>
      <w:bookmarkEnd w:id="7"/>
    </w:p>
    <w:p w14:paraId="707E424B" w14:textId="77777777" w:rsidR="00590CE4" w:rsidRDefault="00590CE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6C2392C" w14:textId="77777777" w:rsidR="00590CE4" w:rsidRDefault="000D1B65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Arial" w:eastAsia="Calibri" w:hAnsi="Arial" w:cs="Arial"/>
          <w:b/>
          <w:sz w:val="24"/>
          <w:szCs w:val="24"/>
        </w:rPr>
        <w:t>Junior Pereira do PDT;</w:t>
      </w:r>
    </w:p>
    <w:p w14:paraId="541825A0" w14:textId="77777777" w:rsidR="00590CE4" w:rsidRDefault="000D1B65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Marne </w:t>
      </w:r>
      <w:r>
        <w:rPr>
          <w:rFonts w:ascii="Arial" w:eastAsia="Calibri" w:hAnsi="Arial" w:cs="Arial"/>
          <w:b/>
          <w:sz w:val="24"/>
          <w:szCs w:val="24"/>
        </w:rPr>
        <w:t>Vitorino do PSDB;</w:t>
      </w:r>
    </w:p>
    <w:p w14:paraId="3D684065" w14:textId="77777777" w:rsidR="00590CE4" w:rsidRDefault="000D1B65">
      <w:pPr>
        <w:tabs>
          <w:tab w:val="left" w:pos="284"/>
          <w:tab w:val="left" w:pos="708"/>
        </w:tabs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Toni Araújo do MDB;</w:t>
      </w:r>
    </w:p>
    <w:p w14:paraId="637B314A" w14:textId="77777777" w:rsidR="00590CE4" w:rsidRDefault="00590CE4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</w:p>
    <w:p w14:paraId="081ED27B" w14:textId="77777777" w:rsidR="00590CE4" w:rsidRDefault="000D1B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Presidente: Vereador Jorge Amaro do Progressistas.</w:t>
      </w:r>
      <w:bookmarkEnd w:id="8"/>
      <w:bookmarkEnd w:id="9"/>
    </w:p>
    <w:p w14:paraId="217D700F" w14:textId="77777777" w:rsidR="00590CE4" w:rsidRDefault="00590CE4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</w:p>
    <w:p w14:paraId="6440ABD7" w14:textId="77777777" w:rsidR="00590CE4" w:rsidRDefault="000D1B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ESPAÇO DA DISCUSSÃO DA PAUTA</w:t>
      </w:r>
      <w:bookmarkStart w:id="10" w:name="_Hlk92362491"/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u w:val="single"/>
        </w:rPr>
        <w:t>(03 minutos para cada Vereador, por ordem de inscrição).</w:t>
      </w:r>
      <w:bookmarkEnd w:id="10"/>
    </w:p>
    <w:p w14:paraId="200D4062" w14:textId="77777777" w:rsidR="00590CE4" w:rsidRDefault="00590CE4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u w:val="single"/>
        </w:rPr>
      </w:pPr>
    </w:p>
    <w:p w14:paraId="376BAAF2" w14:textId="77777777" w:rsidR="00590CE4" w:rsidRDefault="000D1B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001/2024 (Projeto de Resolução 001/2024) </w:t>
      </w:r>
      <w:r>
        <w:rPr>
          <w:rFonts w:ascii="Arial" w:hAnsi="Arial" w:cs="Arial"/>
          <w:sz w:val="24"/>
          <w:szCs w:val="24"/>
          <w:u w:val="single"/>
        </w:rPr>
        <w:t>de autoria da Mesa Diretora</w:t>
      </w:r>
      <w:r>
        <w:rPr>
          <w:rFonts w:ascii="Arial" w:hAnsi="Arial" w:cs="Arial"/>
          <w:b/>
          <w:bCs/>
          <w:sz w:val="24"/>
          <w:szCs w:val="24"/>
        </w:rPr>
        <w:t>, que “Altera por tempo determinado o HORÁRIO DE EXPEDIENTE da Câmara Municipal e dá outras providências.”</w:t>
      </w:r>
    </w:p>
    <w:p w14:paraId="3889DA5C" w14:textId="77777777" w:rsidR="00590CE4" w:rsidRDefault="00590CE4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1B8ACA19" w14:textId="77777777" w:rsidR="00590CE4" w:rsidRDefault="000D1B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ESPAÇO DA ORDEM DO DIA</w:t>
      </w:r>
      <w:r>
        <w:rPr>
          <w:rFonts w:ascii="Arial" w:hAnsi="Arial" w:cs="Arial"/>
          <w:u w:val="single"/>
        </w:rPr>
        <w:t xml:space="preserve"> (03 minutos para cada Vereador, por ordem de inscrição).</w:t>
      </w:r>
    </w:p>
    <w:p w14:paraId="3677F048" w14:textId="77777777" w:rsidR="00590CE4" w:rsidRDefault="00590CE4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3249D3C6" w14:textId="77777777" w:rsidR="00590CE4" w:rsidRDefault="000D1B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EM REGIME DE URGÊNCIA:</w:t>
      </w:r>
    </w:p>
    <w:p w14:paraId="554E0FB2" w14:textId="77777777" w:rsidR="00590CE4" w:rsidRDefault="00590CE4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2EBD056B" w14:textId="77777777" w:rsidR="00590CE4" w:rsidRDefault="000D1B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001/2024 (Projeto de Resolução 001/2024) </w:t>
      </w:r>
      <w:r>
        <w:rPr>
          <w:rFonts w:ascii="Arial" w:hAnsi="Arial" w:cs="Arial"/>
          <w:sz w:val="24"/>
          <w:szCs w:val="24"/>
          <w:u w:val="single"/>
        </w:rPr>
        <w:t>de autoria da Mesa Diretora</w:t>
      </w:r>
      <w:r>
        <w:rPr>
          <w:rFonts w:ascii="Arial" w:hAnsi="Arial" w:cs="Arial"/>
          <w:b/>
          <w:bCs/>
          <w:sz w:val="24"/>
          <w:szCs w:val="24"/>
        </w:rPr>
        <w:t>, que “Altera por tempo determinado o HORÁRIO DE EXPEDIENTE da Câmara Municipal e dá outras providências.”</w:t>
      </w:r>
    </w:p>
    <w:p w14:paraId="2485A6F9" w14:textId="77777777" w:rsidR="00590CE4" w:rsidRDefault="000D1B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>
        <w:rPr>
          <w:rFonts w:ascii="Arial" w:hAnsi="Arial" w:cs="Arial"/>
          <w:sz w:val="24"/>
          <w:szCs w:val="24"/>
          <w:u w:val="single"/>
        </w:rPr>
        <w:t>, 03 minutos para o Líder inscrito até 30min (trinta minutos) antes da Sessão Plenária fale sobre as ações da sua Bancada:</w:t>
      </w:r>
      <w:bookmarkEnd w:id="5"/>
    </w:p>
    <w:p w14:paraId="366374C6" w14:textId="77777777" w:rsidR="00590CE4" w:rsidRDefault="00590C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83B35D" w14:textId="77777777" w:rsidR="00590CE4" w:rsidRDefault="000D1B6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Vereador XXX, líder do Partido XXXX, Ofício 000/2023.</w:t>
      </w:r>
    </w:p>
    <w:p w14:paraId="7784ABAE" w14:textId="77777777" w:rsidR="00590CE4" w:rsidRDefault="00590CE4">
      <w:pPr>
        <w:suppressAutoHyphens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37BB3B8E" w14:textId="77777777" w:rsidR="00590CE4" w:rsidRDefault="000D1B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ESPAÇO DESTINADO</w:t>
      </w:r>
      <w:r>
        <w:rPr>
          <w:rFonts w:ascii="Arial" w:hAnsi="Arial" w:cs="Arial"/>
          <w:b/>
          <w:sz w:val="24"/>
          <w:szCs w:val="24"/>
          <w:u w:val="single"/>
        </w:rPr>
        <w:t xml:space="preserve"> EXPLICAÇÕES PESSOAIS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(05 minutos para cada Vereador (a), por ordem de sorteio).</w:t>
      </w:r>
    </w:p>
    <w:p w14:paraId="24E88E7B" w14:textId="77777777" w:rsidR="00590CE4" w:rsidRDefault="00590CE4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acomgrade"/>
        <w:tblW w:w="9912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4109"/>
        <w:gridCol w:w="723"/>
        <w:gridCol w:w="1829"/>
        <w:gridCol w:w="2687"/>
      </w:tblGrid>
      <w:tr w:rsidR="00590CE4" w14:paraId="4F6CEA59" w14:textId="77777777">
        <w:trPr>
          <w:jc w:val="center"/>
        </w:trPr>
        <w:tc>
          <w:tcPr>
            <w:tcW w:w="563" w:type="dxa"/>
          </w:tcPr>
          <w:p w14:paraId="08AEBAA3" w14:textId="77777777" w:rsidR="00590CE4" w:rsidRDefault="000D1B65">
            <w:pPr>
              <w:pStyle w:val="Padro"/>
              <w:spacing w:after="0"/>
              <w:rPr>
                <w:rFonts w:ascii="Calibri" w:hAnsi="Calibri"/>
              </w:rPr>
            </w:pPr>
            <w:bookmarkStart w:id="11" w:name="_Hlk155162467"/>
            <w:r>
              <w:rPr>
                <w:rFonts w:ascii="Arial" w:hAnsi="Arial" w:cs="Arial"/>
                <w:b/>
              </w:rPr>
              <w:t>1°</w:t>
            </w:r>
          </w:p>
        </w:tc>
        <w:tc>
          <w:tcPr>
            <w:tcW w:w="4109" w:type="dxa"/>
          </w:tcPr>
          <w:p w14:paraId="323AAA4D" w14:textId="77777777" w:rsidR="00590CE4" w:rsidRDefault="000D1B65">
            <w:pPr>
              <w:pStyle w:val="Padro"/>
              <w:spacing w:after="0"/>
              <w:rPr>
                <w:rFonts w:ascii="Calibri" w:hAnsi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Edinei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Machado do Progressistas</w:t>
            </w:r>
          </w:p>
        </w:tc>
        <w:tc>
          <w:tcPr>
            <w:tcW w:w="723" w:type="dxa"/>
          </w:tcPr>
          <w:p w14:paraId="0FA41076" w14:textId="77777777" w:rsidR="00590CE4" w:rsidRDefault="000D1B65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bCs/>
              </w:rPr>
              <w:t>5°</w:t>
            </w:r>
          </w:p>
        </w:tc>
        <w:tc>
          <w:tcPr>
            <w:tcW w:w="4516" w:type="dxa"/>
            <w:gridSpan w:val="2"/>
          </w:tcPr>
          <w:p w14:paraId="24183318" w14:textId="77777777" w:rsidR="00590CE4" w:rsidRDefault="000D1B65">
            <w:pPr>
              <w:pStyle w:val="Padro"/>
              <w:spacing w:after="0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Anelise Liz do Progressistas</w:t>
            </w:r>
          </w:p>
        </w:tc>
      </w:tr>
      <w:tr w:rsidR="00590CE4" w14:paraId="719EF462" w14:textId="77777777">
        <w:trPr>
          <w:jc w:val="center"/>
        </w:trPr>
        <w:tc>
          <w:tcPr>
            <w:tcW w:w="563" w:type="dxa"/>
          </w:tcPr>
          <w:p w14:paraId="20672EE0" w14:textId="77777777" w:rsidR="00590CE4" w:rsidRDefault="000D1B65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t>2°</w:t>
            </w:r>
          </w:p>
        </w:tc>
        <w:tc>
          <w:tcPr>
            <w:tcW w:w="4109" w:type="dxa"/>
          </w:tcPr>
          <w:p w14:paraId="317E1959" w14:textId="77777777" w:rsidR="00590CE4" w:rsidRDefault="000D1B65">
            <w:pPr>
              <w:pStyle w:val="Padro"/>
              <w:spacing w:after="0"/>
              <w:rPr>
                <w:rFonts w:ascii="Calibri" w:hAnsi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Dangelo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Motta do PDT</w:t>
            </w:r>
          </w:p>
        </w:tc>
        <w:tc>
          <w:tcPr>
            <w:tcW w:w="723" w:type="dxa"/>
          </w:tcPr>
          <w:p w14:paraId="4D9F3A3B" w14:textId="77777777" w:rsidR="00590CE4" w:rsidRDefault="000D1B65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bCs/>
              </w:rPr>
              <w:t>6°</w:t>
            </w:r>
          </w:p>
        </w:tc>
        <w:tc>
          <w:tcPr>
            <w:tcW w:w="4516" w:type="dxa"/>
            <w:gridSpan w:val="2"/>
          </w:tcPr>
          <w:p w14:paraId="7089CD89" w14:textId="77777777" w:rsidR="00590CE4" w:rsidRDefault="000D1B65">
            <w:pPr>
              <w:pStyle w:val="Padro"/>
              <w:spacing w:after="0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Toni Araújo do MDB</w:t>
            </w:r>
          </w:p>
        </w:tc>
      </w:tr>
      <w:tr w:rsidR="00590CE4" w14:paraId="299C60B5" w14:textId="77777777">
        <w:trPr>
          <w:jc w:val="center"/>
        </w:trPr>
        <w:tc>
          <w:tcPr>
            <w:tcW w:w="563" w:type="dxa"/>
          </w:tcPr>
          <w:p w14:paraId="7A1237ED" w14:textId="77777777" w:rsidR="00590CE4" w:rsidRDefault="000D1B65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t>3°</w:t>
            </w:r>
          </w:p>
        </w:tc>
        <w:tc>
          <w:tcPr>
            <w:tcW w:w="4109" w:type="dxa"/>
          </w:tcPr>
          <w:p w14:paraId="27F887B2" w14:textId="77777777" w:rsidR="00590CE4" w:rsidRDefault="000D1B65">
            <w:pPr>
              <w:pStyle w:val="Padro"/>
              <w:spacing w:after="0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Júnior Pereira do PDT</w:t>
            </w:r>
          </w:p>
        </w:tc>
        <w:tc>
          <w:tcPr>
            <w:tcW w:w="723" w:type="dxa"/>
          </w:tcPr>
          <w:p w14:paraId="047A703D" w14:textId="77777777" w:rsidR="00590CE4" w:rsidRDefault="000D1B65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bCs/>
              </w:rPr>
              <w:t>7°</w:t>
            </w:r>
          </w:p>
        </w:tc>
        <w:tc>
          <w:tcPr>
            <w:tcW w:w="4516" w:type="dxa"/>
            <w:gridSpan w:val="2"/>
          </w:tcPr>
          <w:p w14:paraId="68308CF4" w14:textId="77777777" w:rsidR="00590CE4" w:rsidRDefault="000D1B65">
            <w:pPr>
              <w:pStyle w:val="Padro"/>
              <w:spacing w:after="0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Mano da Fruteira do PSDB</w:t>
            </w:r>
          </w:p>
        </w:tc>
      </w:tr>
      <w:tr w:rsidR="00590CE4" w14:paraId="337B6C06" w14:textId="77777777">
        <w:trPr>
          <w:trHeight w:val="70"/>
          <w:jc w:val="center"/>
        </w:trPr>
        <w:tc>
          <w:tcPr>
            <w:tcW w:w="563" w:type="dxa"/>
          </w:tcPr>
          <w:p w14:paraId="6F36C117" w14:textId="77777777" w:rsidR="00590CE4" w:rsidRDefault="000D1B65">
            <w:pPr>
              <w:pStyle w:val="Padro"/>
              <w:spacing w:after="0"/>
              <w:rPr>
                <w:rFonts w:ascii="Calibri" w:hAnsi="Calibri"/>
              </w:rPr>
            </w:pPr>
            <w:bookmarkStart w:id="12" w:name="_Hlk93927504"/>
            <w:bookmarkEnd w:id="12"/>
            <w:r>
              <w:rPr>
                <w:rFonts w:ascii="Arial" w:hAnsi="Arial" w:cs="Arial"/>
                <w:b/>
              </w:rPr>
              <w:t>4°</w:t>
            </w:r>
          </w:p>
        </w:tc>
        <w:tc>
          <w:tcPr>
            <w:tcW w:w="4109" w:type="dxa"/>
          </w:tcPr>
          <w:p w14:paraId="229A782F" w14:textId="77777777" w:rsidR="00590CE4" w:rsidRDefault="000D1B65">
            <w:pPr>
              <w:pStyle w:val="Padro"/>
              <w:spacing w:after="0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Dudu Verardi do Progressistas</w:t>
            </w:r>
          </w:p>
        </w:tc>
        <w:tc>
          <w:tcPr>
            <w:tcW w:w="723" w:type="dxa"/>
          </w:tcPr>
          <w:p w14:paraId="1B015B0C" w14:textId="77777777" w:rsidR="00590CE4" w:rsidRDefault="000D1B65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bCs/>
              </w:rPr>
              <w:t>8°</w:t>
            </w:r>
          </w:p>
        </w:tc>
        <w:tc>
          <w:tcPr>
            <w:tcW w:w="4516" w:type="dxa"/>
            <w:gridSpan w:val="2"/>
          </w:tcPr>
          <w:p w14:paraId="1E0EA923" w14:textId="77777777" w:rsidR="00590CE4" w:rsidRDefault="000D1B65">
            <w:pPr>
              <w:pStyle w:val="Padro"/>
              <w:spacing w:after="0"/>
              <w:rPr>
                <w:rFonts w:ascii="Calibri" w:hAnsi="Calibri"/>
                <w:b/>
                <w:bCs/>
                <w:sz w:val="28"/>
                <w:szCs w:val="28"/>
              </w:rPr>
            </w:pPr>
            <w:bookmarkStart w:id="13" w:name="_Hlk91662748"/>
            <w:bookmarkEnd w:id="13"/>
            <w:r>
              <w:rPr>
                <w:b/>
                <w:bCs/>
                <w:sz w:val="28"/>
                <w:szCs w:val="28"/>
              </w:rPr>
              <w:t>Marne Vitorino do PSDB</w:t>
            </w:r>
          </w:p>
        </w:tc>
      </w:tr>
      <w:bookmarkEnd w:id="11"/>
      <w:tr w:rsidR="00590CE4" w14:paraId="6DEE516E" w14:textId="77777777">
        <w:trPr>
          <w:trHeight w:val="70"/>
          <w:jc w:val="center"/>
        </w:trPr>
        <w:tc>
          <w:tcPr>
            <w:tcW w:w="563" w:type="dxa"/>
          </w:tcPr>
          <w:p w14:paraId="20EBE086" w14:textId="77777777" w:rsidR="00590CE4" w:rsidRDefault="000D1B65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bCs/>
              </w:rPr>
              <w:t>9°</w:t>
            </w:r>
          </w:p>
        </w:tc>
        <w:tc>
          <w:tcPr>
            <w:tcW w:w="6661" w:type="dxa"/>
            <w:gridSpan w:val="3"/>
          </w:tcPr>
          <w:p w14:paraId="14112CF4" w14:textId="372EF752" w:rsidR="00590CE4" w:rsidRDefault="000D1B65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bCs/>
              </w:rPr>
              <w:t xml:space="preserve">Presidente: </w:t>
            </w:r>
            <w:bookmarkStart w:id="14" w:name="_Hlk155162496"/>
            <w:r>
              <w:rPr>
                <w:rFonts w:ascii="Arial" w:hAnsi="Arial" w:cs="Arial"/>
                <w:b/>
                <w:bCs/>
              </w:rPr>
              <w:t xml:space="preserve">Vereador Jorge </w:t>
            </w:r>
            <w:r>
              <w:rPr>
                <w:rFonts w:ascii="Arial" w:hAnsi="Arial" w:cs="Arial"/>
                <w:b/>
                <w:bCs/>
              </w:rPr>
              <w:t>Amaro do Progressistas</w:t>
            </w:r>
            <w:bookmarkEnd w:id="14"/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71F64FEC" w14:textId="77777777" w:rsidR="00590CE4" w:rsidRDefault="00590CE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1651549" w14:textId="77777777" w:rsidR="00590CE4" w:rsidRDefault="00590CE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B6E6D7" w14:textId="77777777" w:rsidR="00590CE4" w:rsidRDefault="00590CE4">
      <w:pPr>
        <w:tabs>
          <w:tab w:val="left" w:pos="708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05C2A5F1" w14:textId="77777777" w:rsidR="00590CE4" w:rsidRDefault="000D1B65">
      <w:pPr>
        <w:tabs>
          <w:tab w:val="left" w:pos="708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Nada mais a tratar, </w:t>
      </w:r>
      <w:bookmarkStart w:id="15" w:name="_Hlk151368175"/>
      <w:r>
        <w:rPr>
          <w:rFonts w:ascii="Arial" w:eastAsia="Calibri" w:hAnsi="Arial" w:cs="Arial"/>
          <w:sz w:val="24"/>
          <w:szCs w:val="24"/>
          <w:lang w:eastAsia="en-US"/>
        </w:rPr>
        <w:t xml:space="preserve">encerramos a presente Sessão com a Graça de Deus, convoco os Vereadores para próxima Sessão Ordinária, que será realizada no </w:t>
      </w: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dia 08/01/2024 (segunda-feira)</w:t>
      </w:r>
      <w:r>
        <w:rPr>
          <w:rFonts w:ascii="Arial" w:eastAsia="Calibri" w:hAnsi="Arial" w:cs="Arial"/>
          <w:sz w:val="24"/>
          <w:szCs w:val="24"/>
          <w:lang w:eastAsia="en-US"/>
        </w:rPr>
        <w:t>, às 18 horas.</w:t>
      </w:r>
    </w:p>
    <w:p w14:paraId="1764CE3E" w14:textId="77777777" w:rsidR="00590CE4" w:rsidRDefault="00590CE4">
      <w:pPr>
        <w:tabs>
          <w:tab w:val="left" w:pos="708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148E323" w14:textId="77777777" w:rsidR="00590CE4" w:rsidRDefault="000D1B65">
      <w:pPr>
        <w:tabs>
          <w:tab w:val="left" w:pos="708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>Boa noite a todos!</w:t>
      </w:r>
      <w:bookmarkEnd w:id="15"/>
    </w:p>
    <w:p w14:paraId="343E7B8D" w14:textId="77777777" w:rsidR="00590CE4" w:rsidRDefault="00590CE4">
      <w:pPr>
        <w:tabs>
          <w:tab w:val="left" w:pos="708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5C168EC9" w14:textId="77777777" w:rsidR="00590CE4" w:rsidRDefault="00590CE4">
      <w:pPr>
        <w:pStyle w:val="Padro"/>
        <w:spacing w:after="0"/>
        <w:jc w:val="both"/>
        <w:rPr>
          <w:rFonts w:ascii="Arial" w:hAnsi="Arial" w:cs="Arial"/>
        </w:rPr>
      </w:pPr>
    </w:p>
    <w:sectPr w:rsidR="00590CE4">
      <w:headerReference w:type="default" r:id="rId7"/>
      <w:footerReference w:type="default" r:id="rId8"/>
      <w:pgSz w:w="11906" w:h="16838"/>
      <w:pgMar w:top="709" w:right="991" w:bottom="709" w:left="993" w:header="0" w:footer="0" w:gutter="0"/>
      <w:cols w:space="720"/>
      <w:formProt w:val="0"/>
      <w:docGrid w:linePitch="360" w:charSpace="57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6B96" w14:textId="77777777" w:rsidR="000D1B65" w:rsidRDefault="000D1B65">
      <w:pPr>
        <w:spacing w:after="0" w:line="240" w:lineRule="auto"/>
      </w:pPr>
      <w:r>
        <w:separator/>
      </w:r>
    </w:p>
  </w:endnote>
  <w:endnote w:type="continuationSeparator" w:id="0">
    <w:p w14:paraId="634559F2" w14:textId="77777777" w:rsidR="000D1B65" w:rsidRDefault="000D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DC39F" w14:textId="77777777" w:rsidR="00590CE4" w:rsidRDefault="00590C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F533C" w14:textId="77777777" w:rsidR="000D1B65" w:rsidRDefault="000D1B65">
      <w:pPr>
        <w:spacing w:after="0" w:line="240" w:lineRule="auto"/>
      </w:pPr>
      <w:r>
        <w:separator/>
      </w:r>
    </w:p>
  </w:footnote>
  <w:footnote w:type="continuationSeparator" w:id="0">
    <w:p w14:paraId="4A8F5B72" w14:textId="77777777" w:rsidR="000D1B65" w:rsidRDefault="000D1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FD5E" w14:textId="77777777" w:rsidR="00590CE4" w:rsidRDefault="00590C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CE4"/>
    <w:rsid w:val="000D1B65"/>
    <w:rsid w:val="00590CE4"/>
    <w:rsid w:val="007B5BE1"/>
    <w:rsid w:val="00B6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3AD5"/>
  <w15:docId w15:val="{A9444F30-8114-46C2-B05B-66C255C6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2Char">
    <w:name w:val="Recuo de corpo de texto 2 Char"/>
    <w:basedOn w:val="Fontepargpadro"/>
    <w:qFormat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qFormat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qFormat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qFormat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726AC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726AC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26AC"/>
    <w:rPr>
      <w:b/>
      <w:bCs/>
      <w:sz w:val="20"/>
      <w:szCs w:val="20"/>
    </w:rPr>
  </w:style>
  <w:style w:type="character" w:styleId="nfaseIntensa">
    <w:name w:val="Intense Emphasis"/>
    <w:basedOn w:val="Fontepargpadro"/>
    <w:uiPriority w:val="21"/>
    <w:qFormat/>
    <w:rsid w:val="002D6CFB"/>
    <w:rPr>
      <w:i/>
      <w:iCs/>
      <w:color w:val="4F81BD" w:themeColor="accent1"/>
    </w:rPr>
  </w:style>
  <w:style w:type="paragraph" w:styleId="Ttulo">
    <w:name w:val="Title"/>
    <w:basedOn w:val="Padro"/>
    <w:next w:val="Corpodetexto"/>
    <w:qFormat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Padro"/>
    <w:qFormat/>
    <w:rsid w:val="002F43FA"/>
    <w:pPr>
      <w:suppressLineNumbers/>
    </w:pPr>
    <w:rPr>
      <w:rFonts w:cs="Lohit Hind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Padro">
    <w:name w:val="Padrão"/>
    <w:qFormat/>
    <w:rsid w:val="002F43FA"/>
    <w:pPr>
      <w:tabs>
        <w:tab w:val="left" w:pos="708"/>
      </w:tabs>
      <w:spacing w:after="200" w:line="276" w:lineRule="auto"/>
    </w:pPr>
    <w:rPr>
      <w:rFonts w:eastAsia="Calibri" w:cs="Times New Roman"/>
      <w:sz w:val="24"/>
      <w:szCs w:val="24"/>
      <w:lang w:eastAsia="en-US"/>
    </w:rPr>
  </w:style>
  <w:style w:type="paragraph" w:customStyle="1" w:styleId="caption11111111111111">
    <w:name w:val="caption11111111111111"/>
    <w:basedOn w:val="Padro"/>
    <w:qFormat/>
    <w:rsid w:val="002F43FA"/>
    <w:pPr>
      <w:suppressLineNumbers/>
      <w:spacing w:before="120" w:after="120"/>
    </w:pPr>
    <w:rPr>
      <w:rFonts w:cs="Lohit Hindi"/>
      <w:i/>
      <w:iCs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qFormat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qFormat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qFormat/>
    <w:rsid w:val="002F43FA"/>
    <w:pPr>
      <w:tabs>
        <w:tab w:val="left" w:pos="708"/>
      </w:tabs>
      <w:spacing w:after="200" w:line="276" w:lineRule="auto"/>
    </w:pPr>
    <w:rPr>
      <w:rFonts w:eastAsia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uiPriority w:val="99"/>
    <w:semiHidden/>
    <w:qFormat/>
    <w:rsid w:val="00DC304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726AC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26AC"/>
    <w:rPr>
      <w:b/>
      <w:bCs/>
    </w:rPr>
  </w:style>
  <w:style w:type="table" w:styleId="Tabelacomgrade">
    <w:name w:val="Table Grid"/>
    <w:basedOn w:val="Tabelanormal"/>
    <w:uiPriority w:val="59"/>
    <w:rsid w:val="00F37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3546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CMV</dc:creator>
  <dc:description/>
  <cp:lastModifiedBy>Juridico 2018</cp:lastModifiedBy>
  <cp:revision>736</cp:revision>
  <cp:lastPrinted>2024-01-02T17:41:00Z</cp:lastPrinted>
  <dcterms:created xsi:type="dcterms:W3CDTF">2023-06-01T14:22:00Z</dcterms:created>
  <dcterms:modified xsi:type="dcterms:W3CDTF">2024-01-03T11:43:00Z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