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80611F">
        <w:rPr>
          <w:b/>
          <w:szCs w:val="24"/>
        </w:rPr>
        <w:t>2</w:t>
      </w:r>
      <w:r w:rsidR="005425F8">
        <w:rPr>
          <w:b/>
          <w:szCs w:val="24"/>
        </w:rPr>
        <w:t>7</w:t>
      </w:r>
      <w:r w:rsidR="00503EDF">
        <w:rPr>
          <w:b/>
          <w:szCs w:val="24"/>
        </w:rPr>
        <w:t xml:space="preserve"> DE AGOSTO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DF3668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5425F8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17585D">
        <w:rPr>
          <w:rFonts w:ascii="Arial" w:hAnsi="Arial" w:cs="Arial"/>
          <w:iCs/>
          <w:sz w:val="24"/>
          <w:szCs w:val="24"/>
        </w:rPr>
        <w:t xml:space="preserve"> vinte e sete </w:t>
      </w:r>
      <w:r w:rsidR="005425F8">
        <w:rPr>
          <w:rFonts w:ascii="Arial" w:hAnsi="Arial" w:cs="Arial"/>
          <w:iCs/>
          <w:sz w:val="24"/>
          <w:szCs w:val="24"/>
        </w:rPr>
        <w:t>dias</w:t>
      </w:r>
      <w:r w:rsidR="00503EDF">
        <w:rPr>
          <w:rFonts w:ascii="Arial" w:hAnsi="Arial" w:cs="Arial"/>
          <w:iCs/>
          <w:sz w:val="24"/>
          <w:szCs w:val="24"/>
        </w:rPr>
        <w:t xml:space="preserve"> do mês de agosto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127A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5425F8">
        <w:rPr>
          <w:rFonts w:ascii="Arial" w:hAnsi="Arial" w:cs="Arial"/>
          <w:b/>
          <w:i/>
          <w:iCs/>
          <w:sz w:val="24"/>
          <w:szCs w:val="24"/>
        </w:rPr>
        <w:t>Edinei</w:t>
      </w:r>
      <w:proofErr w:type="spellEnd"/>
      <w:r w:rsidR="005425F8">
        <w:rPr>
          <w:rFonts w:ascii="Arial" w:hAnsi="Arial" w:cs="Arial"/>
          <w:b/>
          <w:i/>
          <w:iCs/>
          <w:sz w:val="24"/>
          <w:szCs w:val="24"/>
        </w:rPr>
        <w:t xml:space="preserve"> Machado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5425F8">
        <w:rPr>
          <w:rFonts w:ascii="Arial" w:hAnsi="Arial" w:cs="Arial"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5425F8">
        <w:rPr>
          <w:rFonts w:ascii="Arial" w:hAnsi="Arial" w:cs="Arial"/>
          <w:bCs/>
          <w:iCs/>
          <w:sz w:val="24"/>
          <w:szCs w:val="24"/>
        </w:rPr>
        <w:t xml:space="preserve"> vinte de </w:t>
      </w:r>
      <w:proofErr w:type="gramStart"/>
      <w:r w:rsidR="005425F8">
        <w:rPr>
          <w:rFonts w:ascii="Arial" w:hAnsi="Arial" w:cs="Arial"/>
          <w:bCs/>
          <w:iCs/>
          <w:sz w:val="24"/>
          <w:szCs w:val="24"/>
        </w:rPr>
        <w:t>agosto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911084">
        <w:rPr>
          <w:rFonts w:ascii="Arial" w:hAnsi="Arial" w:cs="Arial"/>
          <w:b/>
          <w:bCs/>
          <w:iCs/>
          <w:sz w:val="24"/>
          <w:szCs w:val="24"/>
        </w:rPr>
        <w:t xml:space="preserve"> Oficio nº 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242/2018 GPM Respostas aos Pedidos de Informação </w:t>
      </w:r>
      <w:proofErr w:type="spellStart"/>
      <w:r w:rsidR="00911084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911084">
        <w:rPr>
          <w:rFonts w:ascii="Arial" w:hAnsi="Arial" w:cs="Arial"/>
          <w:bCs/>
          <w:iCs/>
          <w:sz w:val="24"/>
          <w:szCs w:val="24"/>
        </w:rPr>
        <w:t xml:space="preserve"> 038, 039, 040, 041, 042 e 045/2018; </w:t>
      </w:r>
      <w:r w:rsidR="00911084">
        <w:rPr>
          <w:rFonts w:ascii="Arial" w:hAnsi="Arial" w:cs="Arial"/>
          <w:b/>
          <w:bCs/>
          <w:iCs/>
          <w:sz w:val="24"/>
          <w:szCs w:val="24"/>
        </w:rPr>
        <w:t>Ofício nº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 250/2018 GPM resposta a Indicação 007/2018; </w:t>
      </w:r>
      <w:r w:rsidR="00911084">
        <w:rPr>
          <w:rFonts w:ascii="Arial" w:hAnsi="Arial" w:cs="Arial"/>
          <w:b/>
          <w:bCs/>
          <w:iCs/>
          <w:sz w:val="24"/>
          <w:szCs w:val="24"/>
        </w:rPr>
        <w:t>Ofício nº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 251/2018 GPM resposta ao pedido de Informação 007/2018; </w:t>
      </w:r>
      <w:r w:rsidR="00911084">
        <w:rPr>
          <w:rFonts w:ascii="Arial" w:hAnsi="Arial" w:cs="Arial"/>
          <w:b/>
          <w:bCs/>
          <w:iCs/>
          <w:sz w:val="24"/>
          <w:szCs w:val="24"/>
        </w:rPr>
        <w:t xml:space="preserve">Ofício nº 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03/2018 Grupo Espirita Raio de Luz convidando para o “Oitavo Seminário Espirita de Mostardas”; </w:t>
      </w:r>
      <w:r w:rsidR="00911084">
        <w:rPr>
          <w:rFonts w:ascii="Arial" w:hAnsi="Arial" w:cs="Arial"/>
          <w:b/>
          <w:bCs/>
          <w:iCs/>
          <w:sz w:val="24"/>
          <w:szCs w:val="24"/>
        </w:rPr>
        <w:t xml:space="preserve">Edital 01/2018 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Secretaria Municipal da Saúde </w:t>
      </w:r>
      <w:r w:rsidR="003D2F78">
        <w:rPr>
          <w:rFonts w:ascii="Arial" w:hAnsi="Arial" w:cs="Arial"/>
          <w:bCs/>
          <w:iCs/>
          <w:sz w:val="24"/>
          <w:szCs w:val="24"/>
        </w:rPr>
        <w:t>divulgando</w:t>
      </w:r>
      <w:r w:rsidR="00911084">
        <w:rPr>
          <w:rFonts w:ascii="Arial" w:hAnsi="Arial" w:cs="Arial"/>
          <w:bCs/>
          <w:iCs/>
          <w:sz w:val="24"/>
          <w:szCs w:val="24"/>
        </w:rPr>
        <w:t xml:space="preserve"> período </w:t>
      </w:r>
      <w:r w:rsidR="003D2F78">
        <w:rPr>
          <w:rFonts w:ascii="Arial" w:hAnsi="Arial" w:cs="Arial"/>
          <w:bCs/>
          <w:iCs/>
          <w:sz w:val="24"/>
          <w:szCs w:val="24"/>
        </w:rPr>
        <w:t>de inscrição para eleição da mesa diretora do Conselho Municipal de Saúde; Comitê Litoral Médio convite para Apresentação Pública Plano de Bacia do Litoral Médio.</w:t>
      </w:r>
      <w:r w:rsidR="005C18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3D2F78" w:rsidRPr="003D2F78">
        <w:rPr>
          <w:rFonts w:ascii="Arial" w:hAnsi="Arial" w:cs="Arial"/>
          <w:b/>
          <w:sz w:val="22"/>
          <w:szCs w:val="22"/>
        </w:rPr>
        <w:t xml:space="preserve"> </w:t>
      </w:r>
      <w:r w:rsidR="003D2F78">
        <w:rPr>
          <w:rFonts w:ascii="Arial" w:hAnsi="Arial" w:cs="Arial"/>
          <w:b/>
          <w:sz w:val="22"/>
          <w:szCs w:val="22"/>
        </w:rPr>
        <w:t xml:space="preserve">Expediente nº123/2018 </w:t>
      </w:r>
      <w:r w:rsidR="003D2F78">
        <w:rPr>
          <w:rFonts w:ascii="Arial" w:hAnsi="Arial" w:cs="Arial"/>
          <w:sz w:val="22"/>
          <w:szCs w:val="22"/>
        </w:rPr>
        <w:t xml:space="preserve">(Projeto de Lei 123/2018) de autoria do Executivo; </w:t>
      </w:r>
      <w:r w:rsidR="003D2F78">
        <w:rPr>
          <w:rFonts w:ascii="Arial" w:hAnsi="Arial" w:cs="Arial"/>
          <w:b/>
          <w:sz w:val="22"/>
          <w:szCs w:val="22"/>
        </w:rPr>
        <w:t xml:space="preserve">Expediente nº124/2018 </w:t>
      </w:r>
      <w:r w:rsidR="003D2F78">
        <w:rPr>
          <w:rFonts w:ascii="Arial" w:hAnsi="Arial" w:cs="Arial"/>
          <w:sz w:val="22"/>
          <w:szCs w:val="22"/>
        </w:rPr>
        <w:t xml:space="preserve">(Projeto de Lei 124/2018) de autoria do Executivo; </w:t>
      </w:r>
      <w:r w:rsidR="003D2F78">
        <w:rPr>
          <w:rFonts w:ascii="Arial" w:hAnsi="Arial" w:cs="Arial"/>
          <w:b/>
          <w:sz w:val="22"/>
          <w:szCs w:val="22"/>
        </w:rPr>
        <w:t xml:space="preserve">Expediente nº125/2018 </w:t>
      </w:r>
      <w:r w:rsidR="003D2F78">
        <w:rPr>
          <w:rFonts w:ascii="Arial" w:hAnsi="Arial" w:cs="Arial"/>
          <w:sz w:val="22"/>
          <w:szCs w:val="22"/>
        </w:rPr>
        <w:t xml:space="preserve">(Projeto de Lei 125/2018) de autoria do Executivo; </w:t>
      </w:r>
      <w:r w:rsidR="003D2F78">
        <w:rPr>
          <w:rFonts w:ascii="Arial" w:hAnsi="Arial" w:cs="Arial"/>
          <w:b/>
          <w:sz w:val="22"/>
          <w:szCs w:val="22"/>
        </w:rPr>
        <w:t xml:space="preserve">Expediente nº126/2018 </w:t>
      </w:r>
      <w:r w:rsidR="003D2F78">
        <w:rPr>
          <w:rFonts w:ascii="Arial" w:hAnsi="Arial" w:cs="Arial"/>
          <w:sz w:val="22"/>
          <w:szCs w:val="22"/>
        </w:rPr>
        <w:t xml:space="preserve">(Projeto de Lei 126/2018) de autoria do Executivo; </w:t>
      </w:r>
      <w:r w:rsidR="003D2F78">
        <w:rPr>
          <w:rFonts w:ascii="Arial" w:hAnsi="Arial" w:cs="Arial"/>
          <w:b/>
          <w:sz w:val="22"/>
          <w:szCs w:val="22"/>
        </w:rPr>
        <w:t xml:space="preserve">Expediente nº127/2018 </w:t>
      </w:r>
      <w:r w:rsidR="003D2F78">
        <w:rPr>
          <w:rFonts w:ascii="Arial" w:hAnsi="Arial" w:cs="Arial"/>
          <w:sz w:val="22"/>
          <w:szCs w:val="22"/>
        </w:rPr>
        <w:t xml:space="preserve">(Projeto de Lei 127/2018) de autoria do Executivo; </w:t>
      </w:r>
      <w:r w:rsidR="003D2F78">
        <w:rPr>
          <w:rFonts w:ascii="Arial" w:hAnsi="Arial" w:cs="Arial"/>
          <w:b/>
          <w:sz w:val="22"/>
          <w:szCs w:val="22"/>
        </w:rPr>
        <w:t>Expediente nº 052/2017</w:t>
      </w:r>
      <w:r w:rsidR="003D2F78"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 w:rsidR="003D2F78">
        <w:rPr>
          <w:rFonts w:ascii="Arial" w:hAnsi="Arial" w:cs="Arial"/>
          <w:sz w:val="22"/>
          <w:szCs w:val="22"/>
        </w:rPr>
        <w:t>Araujo</w:t>
      </w:r>
      <w:proofErr w:type="spellEnd"/>
      <w:r w:rsidR="003D2F78">
        <w:rPr>
          <w:rFonts w:ascii="Arial" w:hAnsi="Arial" w:cs="Arial"/>
          <w:sz w:val="22"/>
          <w:szCs w:val="22"/>
        </w:rPr>
        <w:t xml:space="preserve">, Lazinho Costa do MDB, </w:t>
      </w:r>
      <w:proofErr w:type="spellStart"/>
      <w:r w:rsidR="003D2F78">
        <w:rPr>
          <w:rFonts w:ascii="Arial" w:hAnsi="Arial" w:cs="Arial"/>
          <w:sz w:val="22"/>
          <w:szCs w:val="22"/>
        </w:rPr>
        <w:t>Dangelo</w:t>
      </w:r>
      <w:proofErr w:type="spellEnd"/>
      <w:r w:rsidR="003D2F78">
        <w:rPr>
          <w:rFonts w:ascii="Arial" w:hAnsi="Arial" w:cs="Arial"/>
          <w:sz w:val="22"/>
          <w:szCs w:val="22"/>
        </w:rPr>
        <w:t xml:space="preserve"> Motta e Adelino Silveira do PDT; </w:t>
      </w:r>
      <w:r w:rsidR="003D2F78">
        <w:rPr>
          <w:rFonts w:ascii="Arial" w:hAnsi="Arial" w:cs="Arial"/>
          <w:b/>
          <w:sz w:val="22"/>
          <w:szCs w:val="22"/>
        </w:rPr>
        <w:t xml:space="preserve">Expediente n° 124/2018 </w:t>
      </w:r>
      <w:r w:rsidR="003D2F78">
        <w:rPr>
          <w:rFonts w:ascii="Arial" w:hAnsi="Arial" w:cs="Arial"/>
          <w:sz w:val="22"/>
          <w:szCs w:val="22"/>
        </w:rPr>
        <w:t xml:space="preserve">(Pedido de Providência) de autoria do Vereador  Adelino Silveira do PDT.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3D2F78">
        <w:rPr>
          <w:rFonts w:ascii="Arial" w:hAnsi="Arial" w:cs="Arial"/>
          <w:iCs/>
          <w:sz w:val="24"/>
          <w:szCs w:val="24"/>
        </w:rPr>
        <w:t>ou</w:t>
      </w:r>
      <w:r w:rsidR="008619FF">
        <w:rPr>
          <w:rFonts w:ascii="Arial" w:hAnsi="Arial" w:cs="Arial"/>
          <w:iCs/>
          <w:sz w:val="24"/>
          <w:szCs w:val="24"/>
        </w:rPr>
        <w:t xml:space="preserve"> a palavra </w:t>
      </w:r>
      <w:r w:rsidR="00FD187F">
        <w:rPr>
          <w:rFonts w:ascii="Arial" w:hAnsi="Arial" w:cs="Arial"/>
          <w:iCs/>
          <w:sz w:val="24"/>
          <w:szCs w:val="24"/>
        </w:rPr>
        <w:t>o Vereador</w:t>
      </w:r>
      <w:r w:rsidR="008619F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Motta do </w:t>
      </w:r>
      <w:proofErr w:type="gramStart"/>
      <w:r w:rsidR="00532F74">
        <w:rPr>
          <w:rFonts w:ascii="Arial" w:hAnsi="Arial" w:cs="Arial"/>
          <w:iCs/>
          <w:sz w:val="24"/>
          <w:szCs w:val="24"/>
        </w:rPr>
        <w:t>PDT</w:t>
      </w:r>
      <w:r w:rsidR="000556F9">
        <w:rPr>
          <w:rFonts w:ascii="Arial" w:hAnsi="Arial" w:cs="Arial"/>
          <w:iCs/>
          <w:sz w:val="24"/>
          <w:szCs w:val="24"/>
        </w:rPr>
        <w:t>,</w:t>
      </w:r>
      <w:r w:rsidR="003D2F78">
        <w:rPr>
          <w:rFonts w:ascii="Arial" w:hAnsi="Arial" w:cs="Arial"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 xml:space="preserve"> cujo</w:t>
      </w:r>
      <w:proofErr w:type="gramEnd"/>
      <w:r w:rsidR="00FD187F">
        <w:rPr>
          <w:rFonts w:ascii="Arial" w:hAnsi="Arial" w:cs="Arial"/>
          <w:iCs/>
          <w:sz w:val="24"/>
          <w:szCs w:val="24"/>
        </w:rPr>
        <w:t xml:space="preserve">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3D2F78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100373">
        <w:rPr>
          <w:rFonts w:ascii="Arial" w:hAnsi="Arial" w:cs="Arial"/>
          <w:bCs/>
          <w:iCs/>
          <w:sz w:val="24"/>
          <w:szCs w:val="24"/>
        </w:rPr>
        <w:t>a palavra o</w:t>
      </w:r>
      <w:r w:rsidR="003D2F78">
        <w:rPr>
          <w:rFonts w:ascii="Arial" w:hAnsi="Arial" w:cs="Arial"/>
          <w:bCs/>
          <w:iCs/>
          <w:sz w:val="24"/>
          <w:szCs w:val="24"/>
        </w:rPr>
        <w:t>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D2F78">
        <w:rPr>
          <w:rFonts w:ascii="Arial" w:hAnsi="Arial" w:cs="Arial"/>
          <w:bCs/>
          <w:iCs/>
          <w:sz w:val="24"/>
          <w:szCs w:val="24"/>
        </w:rPr>
        <w:t>es</w:t>
      </w:r>
      <w:r w:rsidR="000D7442">
        <w:rPr>
          <w:rFonts w:ascii="Arial" w:hAnsi="Arial" w:cs="Arial"/>
          <w:bCs/>
          <w:iCs/>
          <w:sz w:val="24"/>
          <w:szCs w:val="24"/>
        </w:rPr>
        <w:t xml:space="preserve"> Toni </w:t>
      </w:r>
      <w:proofErr w:type="spellStart"/>
      <w:r w:rsidR="000D7442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0D7442">
        <w:rPr>
          <w:rFonts w:ascii="Arial" w:hAnsi="Arial" w:cs="Arial"/>
          <w:bCs/>
          <w:iCs/>
          <w:sz w:val="24"/>
          <w:szCs w:val="24"/>
        </w:rPr>
        <w:t xml:space="preserve"> do MDB, Adelino Silveira do PDT e André Soares do PP</w:t>
      </w:r>
      <w:r w:rsidR="00C10108">
        <w:rPr>
          <w:rFonts w:ascii="Arial" w:hAnsi="Arial" w:cs="Arial"/>
          <w:bCs/>
          <w:iCs/>
          <w:sz w:val="24"/>
          <w:szCs w:val="24"/>
        </w:rPr>
        <w:t xml:space="preserve">; </w:t>
      </w:r>
      <w:r w:rsidR="001455A7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aram a palavra </w:t>
      </w:r>
      <w:r w:rsidR="00A631AB">
        <w:rPr>
          <w:rFonts w:ascii="Arial" w:hAnsi="Arial" w:cs="Arial"/>
          <w:bCs/>
          <w:iCs/>
          <w:sz w:val="24"/>
          <w:szCs w:val="24"/>
        </w:rPr>
        <w:t>o</w:t>
      </w:r>
      <w:r w:rsidR="001455A7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EE5649">
        <w:rPr>
          <w:rFonts w:ascii="Arial" w:hAnsi="Arial" w:cs="Arial"/>
          <w:bCs/>
          <w:iCs/>
          <w:sz w:val="24"/>
          <w:szCs w:val="24"/>
        </w:rPr>
        <w:t xml:space="preserve">André Soares do </w:t>
      </w:r>
      <w:proofErr w:type="gramStart"/>
      <w:r w:rsidR="00EE5649">
        <w:rPr>
          <w:rFonts w:ascii="Arial" w:hAnsi="Arial" w:cs="Arial"/>
          <w:bCs/>
          <w:iCs/>
          <w:sz w:val="24"/>
          <w:szCs w:val="24"/>
        </w:rPr>
        <w:t xml:space="preserve">PP 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que</w:t>
      </w:r>
      <w:proofErr w:type="gramEnd"/>
      <w:r w:rsidR="001455A7">
        <w:rPr>
          <w:rFonts w:ascii="Arial" w:hAnsi="Arial" w:cs="Arial"/>
          <w:bCs/>
          <w:iCs/>
          <w:sz w:val="24"/>
          <w:szCs w:val="24"/>
        </w:rPr>
        <w:t xml:space="preserve"> solicitou urgência na votação do</w:t>
      </w:r>
      <w:r w:rsidR="00EE5649">
        <w:rPr>
          <w:rFonts w:ascii="Arial" w:hAnsi="Arial" w:cs="Arial"/>
          <w:bCs/>
          <w:iCs/>
          <w:sz w:val="24"/>
          <w:szCs w:val="24"/>
        </w:rPr>
        <w:t>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EE5649">
        <w:rPr>
          <w:rFonts w:ascii="Arial" w:hAnsi="Arial" w:cs="Arial"/>
          <w:bCs/>
          <w:iCs/>
          <w:sz w:val="24"/>
          <w:szCs w:val="24"/>
        </w:rPr>
        <w:t>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de Lei</w:t>
      </w:r>
      <w:r w:rsidR="00890BBA">
        <w:rPr>
          <w:rFonts w:ascii="Arial" w:hAnsi="Arial" w:cs="Arial"/>
          <w:bCs/>
          <w:iCs/>
          <w:sz w:val="24"/>
          <w:szCs w:val="24"/>
        </w:rPr>
        <w:t xml:space="preserve"> do Executivo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nº</w:t>
      </w:r>
      <w:r w:rsidR="00EE5649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E5649">
        <w:rPr>
          <w:rFonts w:ascii="Arial" w:hAnsi="Arial" w:cs="Arial"/>
          <w:bCs/>
          <w:iCs/>
          <w:sz w:val="24"/>
          <w:szCs w:val="24"/>
        </w:rPr>
        <w:t>123, 124, 125, 126 e 127/2018</w:t>
      </w:r>
      <w:r w:rsidR="001455A7">
        <w:rPr>
          <w:rFonts w:ascii="Arial" w:hAnsi="Arial" w:cs="Arial"/>
          <w:bCs/>
          <w:iCs/>
          <w:sz w:val="24"/>
          <w:szCs w:val="24"/>
        </w:rPr>
        <w:t>,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EE5649">
        <w:rPr>
          <w:rFonts w:ascii="Arial" w:hAnsi="Arial" w:cs="Arial"/>
          <w:color w:val="000000" w:themeColor="text1"/>
          <w:sz w:val="24"/>
          <w:szCs w:val="24"/>
        </w:rPr>
        <w:t xml:space="preserve"> e Dr. </w:t>
      </w:r>
      <w:proofErr w:type="spellStart"/>
      <w:r w:rsidR="00EE5649">
        <w:rPr>
          <w:rFonts w:ascii="Arial" w:hAnsi="Arial" w:cs="Arial"/>
          <w:color w:val="000000" w:themeColor="text1"/>
          <w:sz w:val="24"/>
          <w:szCs w:val="24"/>
        </w:rPr>
        <w:t>Luis</w:t>
      </w:r>
      <w:proofErr w:type="spellEnd"/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Em seguida 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o Sr. Presidente colocou em votação o pedido de </w:t>
      </w:r>
      <w:proofErr w:type="gramStart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urgência  </w:t>
      </w:r>
      <w:r w:rsidR="00C10108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gramEnd"/>
      <w:r w:rsidR="00C10108">
        <w:rPr>
          <w:rFonts w:ascii="Arial" w:hAnsi="Arial" w:cs="Arial"/>
          <w:color w:val="000000" w:themeColor="text1"/>
          <w:sz w:val="24"/>
          <w:szCs w:val="24"/>
        </w:rPr>
        <w:t xml:space="preserve"> qua</w:t>
      </w:r>
      <w:r w:rsidR="008417D7">
        <w:rPr>
          <w:rFonts w:ascii="Arial" w:hAnsi="Arial" w:cs="Arial"/>
          <w:color w:val="000000" w:themeColor="text1"/>
          <w:sz w:val="24"/>
          <w:szCs w:val="24"/>
        </w:rPr>
        <w:t>l</w:t>
      </w:r>
      <w:r w:rsidR="00C10108">
        <w:rPr>
          <w:rFonts w:ascii="Arial" w:hAnsi="Arial" w:cs="Arial"/>
          <w:color w:val="000000" w:themeColor="text1"/>
          <w:sz w:val="24"/>
          <w:szCs w:val="24"/>
        </w:rPr>
        <w:t xml:space="preserve"> foi aprovado por </w:t>
      </w:r>
      <w:r w:rsidR="008619FF">
        <w:rPr>
          <w:rFonts w:ascii="Arial" w:hAnsi="Arial" w:cs="Arial"/>
          <w:color w:val="000000" w:themeColor="text1"/>
          <w:sz w:val="24"/>
          <w:szCs w:val="24"/>
        </w:rPr>
        <w:t>unanimidade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.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1455A7">
        <w:rPr>
          <w:rFonts w:ascii="Arial" w:hAnsi="Arial" w:cs="Arial"/>
          <w:sz w:val="22"/>
          <w:szCs w:val="22"/>
        </w:rPr>
        <w:t>Em regime de urgência</w:t>
      </w:r>
      <w:r w:rsidR="00A461D9">
        <w:rPr>
          <w:rFonts w:ascii="Arial" w:hAnsi="Arial" w:cs="Arial"/>
          <w:b/>
          <w:sz w:val="22"/>
          <w:szCs w:val="22"/>
        </w:rPr>
        <w:t>:</w:t>
      </w:r>
      <w:r w:rsidR="008417D7" w:rsidRPr="003D2F78">
        <w:rPr>
          <w:rFonts w:ascii="Arial" w:hAnsi="Arial" w:cs="Arial"/>
          <w:b/>
          <w:sz w:val="22"/>
          <w:szCs w:val="22"/>
        </w:rPr>
        <w:t xml:space="preserve"> </w:t>
      </w:r>
      <w:r w:rsidR="008417D7">
        <w:rPr>
          <w:rFonts w:ascii="Arial" w:hAnsi="Arial" w:cs="Arial"/>
          <w:b/>
          <w:sz w:val="22"/>
          <w:szCs w:val="22"/>
        </w:rPr>
        <w:t xml:space="preserve">Expediente nº123/2018 </w:t>
      </w:r>
      <w:r w:rsidR="008417D7">
        <w:rPr>
          <w:rFonts w:ascii="Arial" w:hAnsi="Arial" w:cs="Arial"/>
          <w:sz w:val="22"/>
          <w:szCs w:val="22"/>
        </w:rPr>
        <w:t xml:space="preserve">(Projeto de Lei 123/2018) de autoria do Executivo; </w:t>
      </w:r>
      <w:r w:rsidR="008417D7">
        <w:rPr>
          <w:rFonts w:ascii="Arial" w:hAnsi="Arial" w:cs="Arial"/>
          <w:b/>
          <w:sz w:val="22"/>
          <w:szCs w:val="22"/>
        </w:rPr>
        <w:t xml:space="preserve">Expediente nº124/2018 </w:t>
      </w:r>
      <w:r w:rsidR="008417D7">
        <w:rPr>
          <w:rFonts w:ascii="Arial" w:hAnsi="Arial" w:cs="Arial"/>
          <w:sz w:val="22"/>
          <w:szCs w:val="22"/>
        </w:rPr>
        <w:t xml:space="preserve">(Projeto de Lei 124/2018) de autoria do Executivo; </w:t>
      </w:r>
      <w:r w:rsidR="008417D7">
        <w:rPr>
          <w:rFonts w:ascii="Arial" w:hAnsi="Arial" w:cs="Arial"/>
          <w:b/>
          <w:sz w:val="22"/>
          <w:szCs w:val="22"/>
        </w:rPr>
        <w:t xml:space="preserve">Expediente nº125/2018 </w:t>
      </w:r>
      <w:r w:rsidR="008417D7">
        <w:rPr>
          <w:rFonts w:ascii="Arial" w:hAnsi="Arial" w:cs="Arial"/>
          <w:sz w:val="22"/>
          <w:szCs w:val="22"/>
        </w:rPr>
        <w:t xml:space="preserve">(Projeto de Lei 125/2018) de autoria do Executivo; </w:t>
      </w:r>
      <w:r w:rsidR="008417D7">
        <w:rPr>
          <w:rFonts w:ascii="Arial" w:hAnsi="Arial" w:cs="Arial"/>
          <w:b/>
          <w:sz w:val="22"/>
          <w:szCs w:val="22"/>
        </w:rPr>
        <w:t xml:space="preserve">Expediente nº126/2018 </w:t>
      </w:r>
      <w:r w:rsidR="008417D7">
        <w:rPr>
          <w:rFonts w:ascii="Arial" w:hAnsi="Arial" w:cs="Arial"/>
          <w:sz w:val="22"/>
          <w:szCs w:val="22"/>
        </w:rPr>
        <w:t xml:space="preserve">(Projeto de Lei 126/2018) de autoria do Executivo; </w:t>
      </w:r>
      <w:r w:rsidR="008417D7">
        <w:rPr>
          <w:rFonts w:ascii="Arial" w:hAnsi="Arial" w:cs="Arial"/>
          <w:b/>
          <w:sz w:val="22"/>
          <w:szCs w:val="22"/>
        </w:rPr>
        <w:t xml:space="preserve">Expediente nº127/2018 </w:t>
      </w:r>
      <w:r w:rsidR="008417D7">
        <w:rPr>
          <w:rFonts w:ascii="Arial" w:hAnsi="Arial" w:cs="Arial"/>
          <w:sz w:val="22"/>
          <w:szCs w:val="22"/>
        </w:rPr>
        <w:t xml:space="preserve">(Projeto de Lei 127/2018) de autoria do Executivo; </w:t>
      </w:r>
      <w:r w:rsidR="008417D7">
        <w:rPr>
          <w:rFonts w:ascii="Arial" w:hAnsi="Arial" w:cs="Arial"/>
          <w:b/>
          <w:sz w:val="22"/>
          <w:szCs w:val="22"/>
        </w:rPr>
        <w:t>Expediente nº120/2018</w:t>
      </w:r>
      <w:r w:rsidR="00345643">
        <w:rPr>
          <w:rFonts w:ascii="Arial" w:hAnsi="Arial" w:cs="Arial"/>
          <w:b/>
          <w:sz w:val="22"/>
          <w:szCs w:val="22"/>
        </w:rPr>
        <w:t xml:space="preserve">, </w:t>
      </w:r>
      <w:r w:rsidR="00345643">
        <w:rPr>
          <w:rFonts w:ascii="Arial" w:hAnsi="Arial" w:cs="Arial"/>
          <w:sz w:val="22"/>
          <w:szCs w:val="22"/>
        </w:rPr>
        <w:t xml:space="preserve">todos aprovados por unanimidade. </w:t>
      </w:r>
      <w:r w:rsidR="00A461D9">
        <w:rPr>
          <w:rFonts w:ascii="Arial" w:hAnsi="Arial" w:cs="Arial"/>
          <w:sz w:val="22"/>
          <w:szCs w:val="22"/>
        </w:rPr>
        <w:t>A</w:t>
      </w:r>
      <w:r w:rsidR="006C065B">
        <w:rPr>
          <w:rFonts w:ascii="Arial" w:hAnsi="Arial" w:cs="Arial"/>
          <w:sz w:val="22"/>
          <w:szCs w:val="22"/>
        </w:rPr>
        <w:t xml:space="preserve">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345643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345643">
        <w:rPr>
          <w:rFonts w:ascii="Arial" w:hAnsi="Arial" w:cs="Arial"/>
          <w:bCs/>
          <w:iCs/>
          <w:sz w:val="24"/>
          <w:szCs w:val="24"/>
        </w:rPr>
        <w:t xml:space="preserve"> Machado do PDT,</w:t>
      </w:r>
      <w:r w:rsidR="0002328D">
        <w:rPr>
          <w:rFonts w:ascii="Arial" w:hAnsi="Arial" w:cs="Arial"/>
          <w:bCs/>
          <w:iCs/>
          <w:sz w:val="24"/>
          <w:szCs w:val="24"/>
        </w:rPr>
        <w:t xml:space="preserve"> Dr. </w:t>
      </w:r>
      <w:proofErr w:type="spellStart"/>
      <w:r w:rsidR="0002328D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02328D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, Lazinho Costa do MDB, André Soares do PP, </w:t>
      </w:r>
      <w:proofErr w:type="spellStart"/>
      <w:r w:rsidR="0034564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45643">
        <w:rPr>
          <w:rFonts w:ascii="Arial" w:hAnsi="Arial" w:cs="Arial"/>
          <w:bCs/>
          <w:iCs/>
          <w:sz w:val="24"/>
          <w:szCs w:val="24"/>
        </w:rPr>
        <w:t xml:space="preserve"> Motta do PDT, Toni </w:t>
      </w:r>
      <w:proofErr w:type="spellStart"/>
      <w:r w:rsidR="0034564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345643">
        <w:rPr>
          <w:rFonts w:ascii="Arial" w:hAnsi="Arial" w:cs="Arial"/>
          <w:bCs/>
          <w:iCs/>
          <w:sz w:val="24"/>
          <w:szCs w:val="24"/>
        </w:rPr>
        <w:t xml:space="preserve"> do MDB e Adelino Silveira do PDT</w:t>
      </w:r>
      <w:r w:rsidR="00D542B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gramStart"/>
      <w:r w:rsidR="00A461D9">
        <w:rPr>
          <w:rFonts w:ascii="Arial" w:hAnsi="Arial" w:cs="Arial"/>
          <w:bCs/>
          <w:iCs/>
          <w:sz w:val="24"/>
          <w:szCs w:val="24"/>
        </w:rPr>
        <w:t>uma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horas</w:t>
      </w:r>
      <w:proofErr w:type="gramEnd"/>
      <w:r w:rsidR="0072352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345643">
        <w:rPr>
          <w:rFonts w:ascii="Arial" w:hAnsi="Arial" w:cs="Arial"/>
          <w:bCs/>
          <w:iCs/>
          <w:sz w:val="24"/>
          <w:szCs w:val="24"/>
        </w:rPr>
        <w:t>quatro minutos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DF3668" w:rsidRDefault="00DF3668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030DD1" w:rsidRDefault="00345643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três de setembro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F3668" w:rsidRDefault="00DF3668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F3668" w:rsidRDefault="00DF3668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294" w:rsidRDefault="00230294" w:rsidP="007D409A">
      <w:pPr>
        <w:spacing w:after="0" w:line="240" w:lineRule="auto"/>
      </w:pPr>
      <w:r>
        <w:separator/>
      </w:r>
    </w:p>
  </w:endnote>
  <w:endnote w:type="continuationSeparator" w:id="0">
    <w:p w:rsidR="00230294" w:rsidRDefault="0023029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294" w:rsidRDefault="00230294" w:rsidP="007D409A">
      <w:pPr>
        <w:spacing w:after="0" w:line="240" w:lineRule="auto"/>
      </w:pPr>
      <w:r>
        <w:separator/>
      </w:r>
    </w:p>
  </w:footnote>
  <w:footnote w:type="continuationSeparator" w:id="0">
    <w:p w:rsidR="00230294" w:rsidRDefault="0023029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3029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721002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3029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721002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47703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2060-B598-402F-89C9-BB25436B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8</cp:revision>
  <cp:lastPrinted>2018-08-31T11:36:00Z</cp:lastPrinted>
  <dcterms:created xsi:type="dcterms:W3CDTF">2018-08-28T11:51:00Z</dcterms:created>
  <dcterms:modified xsi:type="dcterms:W3CDTF">2018-08-31T11:41:00Z</dcterms:modified>
</cp:coreProperties>
</file>